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1D5F" w14:textId="4E1B1072" w:rsidR="00FD4027" w:rsidRPr="000277C9" w:rsidRDefault="00B800CD" w:rsidP="00B800CD">
      <w:pPr>
        <w:pStyle w:val="Intestazione"/>
        <w:rPr>
          <w:b/>
          <w:bCs/>
          <w:noProof/>
          <w:sz w:val="22"/>
          <w:szCs w:val="22"/>
        </w:rPr>
      </w:pPr>
      <w:bookmarkStart w:id="0" w:name="_Hlk112753106"/>
      <w:r w:rsidRPr="000277C9">
        <w:rPr>
          <w:noProof/>
          <w:sz w:val="22"/>
          <w:szCs w:val="22"/>
        </w:rPr>
        <w:t xml:space="preserve">   </w:t>
      </w:r>
      <w:r w:rsidRPr="000277C9">
        <w:rPr>
          <w:noProof/>
          <w:sz w:val="22"/>
          <w:szCs w:val="22"/>
        </w:rPr>
        <w:tab/>
      </w:r>
      <w:r w:rsidR="00682296">
        <w:rPr>
          <w:noProof/>
        </w:rPr>
        <w:drawing>
          <wp:inline distT="0" distB="0" distL="0" distR="0" wp14:anchorId="7F52B6D0" wp14:editId="233C4053">
            <wp:extent cx="904875" cy="1314450"/>
            <wp:effectExtent l="0" t="0" r="9525" b="0"/>
            <wp:docPr id="30041346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Pr="000277C9">
        <w:rPr>
          <w:b/>
          <w:bCs/>
          <w:noProof/>
          <w:sz w:val="22"/>
          <w:szCs w:val="22"/>
        </w:rPr>
        <w:tab/>
      </w:r>
    </w:p>
    <w:p w14:paraId="570430C9" w14:textId="7547A7BF" w:rsidR="006827EF" w:rsidRPr="006827EF" w:rsidRDefault="006827EF" w:rsidP="000277C9">
      <w:pPr>
        <w:spacing w:before="0" w:after="0" w:line="240" w:lineRule="auto"/>
        <w:jc w:val="center"/>
        <w:rPr>
          <w:b/>
          <w:bCs/>
          <w:caps/>
          <w:sz w:val="22"/>
          <w:szCs w:val="22"/>
        </w:rPr>
      </w:pPr>
    </w:p>
    <w:p w14:paraId="1923C33E" w14:textId="56D0773E" w:rsidR="00811B3C" w:rsidRPr="006827EF" w:rsidRDefault="00E139D4" w:rsidP="000277C9">
      <w:pPr>
        <w:spacing w:before="0" w:after="0" w:line="240" w:lineRule="auto"/>
        <w:jc w:val="center"/>
        <w:rPr>
          <w:b/>
          <w:bCs/>
          <w:caps/>
          <w:sz w:val="22"/>
          <w:szCs w:val="22"/>
        </w:rPr>
      </w:pPr>
      <w:r w:rsidRPr="006827EF">
        <w:rPr>
          <w:b/>
          <w:bCs/>
          <w:caps/>
          <w:sz w:val="22"/>
          <w:szCs w:val="22"/>
        </w:rPr>
        <w:t>Dichiarazione</w:t>
      </w:r>
      <w:r w:rsidR="00811B3C" w:rsidRPr="006827EF">
        <w:rPr>
          <w:b/>
          <w:bCs/>
          <w:caps/>
          <w:sz w:val="22"/>
          <w:szCs w:val="22"/>
        </w:rPr>
        <w:t xml:space="preserve"> </w:t>
      </w:r>
      <w:r w:rsidR="00A126BE" w:rsidRPr="006827EF">
        <w:rPr>
          <w:b/>
          <w:bCs/>
          <w:caps/>
          <w:sz w:val="22"/>
          <w:szCs w:val="22"/>
        </w:rPr>
        <w:t xml:space="preserve">DNSH </w:t>
      </w:r>
    </w:p>
    <w:p w14:paraId="0C05F36C" w14:textId="77777777" w:rsidR="00811B3C" w:rsidRPr="006827EF" w:rsidRDefault="00811B3C" w:rsidP="00811B3C">
      <w:pPr>
        <w:spacing w:before="0" w:after="0" w:line="240" w:lineRule="auto"/>
        <w:jc w:val="left"/>
        <w:rPr>
          <w:b/>
          <w:bCs/>
          <w:caps/>
          <w:sz w:val="22"/>
          <w:szCs w:val="22"/>
        </w:rPr>
      </w:pPr>
    </w:p>
    <w:p w14:paraId="6355B97B" w14:textId="017D020F" w:rsidR="00811B3C" w:rsidRPr="003A4D86" w:rsidRDefault="003A4D86" w:rsidP="003A4D86">
      <w:pPr>
        <w:spacing w:before="0" w:after="0" w:line="240" w:lineRule="auto"/>
        <w:contextualSpacing/>
        <w:rPr>
          <w:b/>
          <w:bCs/>
          <w:caps/>
          <w:sz w:val="22"/>
          <w:szCs w:val="22"/>
        </w:rPr>
      </w:pPr>
      <w:r w:rsidRPr="003A4D86">
        <w:rPr>
          <w:b/>
          <w:bCs/>
          <w:caps/>
          <w:sz w:val="22"/>
          <w:szCs w:val="22"/>
        </w:rPr>
        <w:t>Fornitura di un ‘Sistema prototipale per la sperimentazione di nuove funzioni di</w:t>
      </w:r>
      <w:r>
        <w:rPr>
          <w:b/>
          <w:bCs/>
          <w:caps/>
          <w:sz w:val="22"/>
          <w:szCs w:val="22"/>
        </w:rPr>
        <w:t xml:space="preserve"> </w:t>
      </w:r>
      <w:r w:rsidRPr="003A4D86">
        <w:rPr>
          <w:b/>
          <w:bCs/>
          <w:caps/>
          <w:sz w:val="22"/>
          <w:szCs w:val="22"/>
        </w:rPr>
        <w:t xml:space="preserve">controllo </w:t>
      </w:r>
      <w:r w:rsidRPr="00A26059">
        <w:rPr>
          <w:b/>
          <w:bCs/>
          <w:caps/>
          <w:sz w:val="22"/>
          <w:szCs w:val="22"/>
        </w:rPr>
        <w:t>per l’integrazione del vettore idrogeno in microreti in DC’ CIG:</w:t>
      </w:r>
      <w:r w:rsidR="00A26059" w:rsidRPr="00A26059">
        <w:rPr>
          <w:b/>
          <w:bCs/>
          <w:caps/>
          <w:sz w:val="22"/>
          <w:szCs w:val="22"/>
        </w:rPr>
        <w:t xml:space="preserve"> A04390AAD6</w:t>
      </w:r>
      <w:r w:rsidRPr="00A26059">
        <w:rPr>
          <w:b/>
          <w:bCs/>
          <w:caps/>
          <w:sz w:val="22"/>
          <w:szCs w:val="22"/>
        </w:rPr>
        <w:t xml:space="preserve"> CUP: D93C22000410001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80"/>
        <w:gridCol w:w="6286"/>
      </w:tblGrid>
      <w:tr w:rsidR="000E1298" w:rsidRPr="000277C9" w14:paraId="5F5C4205" w14:textId="77777777" w:rsidTr="000E1298">
        <w:trPr>
          <w:jc w:val="center"/>
        </w:trPr>
        <w:tc>
          <w:tcPr>
            <w:tcW w:w="3397" w:type="dxa"/>
            <w:gridSpan w:val="2"/>
            <w:shd w:val="clear" w:color="auto" w:fill="auto"/>
          </w:tcPr>
          <w:p w14:paraId="6AB996EC"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r w:rsidRPr="000277C9">
              <w:rPr>
                <w:bCs/>
                <w:sz w:val="22"/>
                <w:szCs w:val="22"/>
              </w:rPr>
              <w:t>Il sottoscritto</w:t>
            </w:r>
          </w:p>
        </w:tc>
        <w:tc>
          <w:tcPr>
            <w:tcW w:w="6457" w:type="dxa"/>
            <w:shd w:val="clear" w:color="auto" w:fill="auto"/>
          </w:tcPr>
          <w:p w14:paraId="6CDFC382"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p>
        </w:tc>
      </w:tr>
      <w:tr w:rsidR="000E1298" w:rsidRPr="000277C9" w14:paraId="19C22B7F" w14:textId="77777777" w:rsidTr="000E1298">
        <w:trPr>
          <w:jc w:val="center"/>
        </w:trPr>
        <w:tc>
          <w:tcPr>
            <w:tcW w:w="3397" w:type="dxa"/>
            <w:gridSpan w:val="2"/>
            <w:shd w:val="clear" w:color="auto" w:fill="auto"/>
          </w:tcPr>
          <w:p w14:paraId="715D93F4"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r w:rsidRPr="000277C9">
              <w:rPr>
                <w:bCs/>
                <w:sz w:val="22"/>
                <w:szCs w:val="22"/>
              </w:rPr>
              <w:t>Codice fiscale</w:t>
            </w:r>
          </w:p>
        </w:tc>
        <w:tc>
          <w:tcPr>
            <w:tcW w:w="6457" w:type="dxa"/>
            <w:shd w:val="clear" w:color="auto" w:fill="auto"/>
          </w:tcPr>
          <w:p w14:paraId="2E01E530"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p>
        </w:tc>
      </w:tr>
      <w:tr w:rsidR="000E1298" w:rsidRPr="000277C9" w14:paraId="5432A41C" w14:textId="77777777" w:rsidTr="000E1298">
        <w:trPr>
          <w:jc w:val="center"/>
        </w:trPr>
        <w:tc>
          <w:tcPr>
            <w:tcW w:w="9854" w:type="dxa"/>
            <w:gridSpan w:val="3"/>
            <w:shd w:val="clear" w:color="auto" w:fill="auto"/>
          </w:tcPr>
          <w:p w14:paraId="490B5E6F"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r w:rsidRPr="000277C9">
              <w:rPr>
                <w:bCs/>
                <w:sz w:val="22"/>
                <w:szCs w:val="22"/>
              </w:rPr>
              <w:t>Nella sua qualità di:</w:t>
            </w:r>
          </w:p>
        </w:tc>
      </w:tr>
      <w:tr w:rsidR="000E1298" w:rsidRPr="000277C9" w14:paraId="00395BB2" w14:textId="77777777" w:rsidTr="000E1298">
        <w:trPr>
          <w:jc w:val="center"/>
        </w:trPr>
        <w:tc>
          <w:tcPr>
            <w:tcW w:w="562" w:type="dxa"/>
            <w:shd w:val="clear" w:color="auto" w:fill="auto"/>
          </w:tcPr>
          <w:p w14:paraId="35CEB391" w14:textId="77777777" w:rsidR="00811B3C" w:rsidRPr="000277C9" w:rsidRDefault="00811B3C" w:rsidP="000E1298">
            <w:pPr>
              <w:tabs>
                <w:tab w:val="left" w:pos="-1800"/>
                <w:tab w:val="left" w:pos="1080"/>
                <w:tab w:val="left" w:pos="1800"/>
                <w:tab w:val="left" w:pos="6300"/>
              </w:tabs>
              <w:autoSpaceDE w:val="0"/>
              <w:autoSpaceDN w:val="0"/>
              <w:spacing w:before="0" w:after="0" w:line="240" w:lineRule="auto"/>
              <w:jc w:val="center"/>
              <w:rPr>
                <w:bCs/>
                <w:iCs/>
                <w:sz w:val="22"/>
                <w:szCs w:val="22"/>
              </w:rPr>
            </w:pPr>
            <w:r w:rsidRPr="000277C9">
              <w:rPr>
                <w:bCs/>
                <w:sz w:val="22"/>
                <w:szCs w:val="22"/>
              </w:rPr>
              <w:t>□</w:t>
            </w:r>
          </w:p>
        </w:tc>
        <w:tc>
          <w:tcPr>
            <w:tcW w:w="9292" w:type="dxa"/>
            <w:gridSpan w:val="2"/>
            <w:shd w:val="clear" w:color="auto" w:fill="auto"/>
            <w:vAlign w:val="center"/>
          </w:tcPr>
          <w:p w14:paraId="55CBA302" w14:textId="77777777" w:rsidR="00811B3C" w:rsidRPr="000277C9" w:rsidRDefault="00811B3C" w:rsidP="000E1298">
            <w:pPr>
              <w:tabs>
                <w:tab w:val="left" w:pos="-1800"/>
                <w:tab w:val="left" w:pos="1080"/>
                <w:tab w:val="left" w:pos="1800"/>
                <w:tab w:val="left" w:pos="6300"/>
              </w:tabs>
              <w:spacing w:before="40" w:after="40" w:line="240" w:lineRule="auto"/>
              <w:jc w:val="left"/>
              <w:rPr>
                <w:bCs/>
                <w:iCs/>
                <w:sz w:val="22"/>
                <w:szCs w:val="22"/>
              </w:rPr>
            </w:pPr>
            <w:r w:rsidRPr="000277C9">
              <w:rPr>
                <w:bCs/>
                <w:sz w:val="22"/>
                <w:szCs w:val="22"/>
              </w:rPr>
              <w:t>Titolare o Legale rappresentante</w:t>
            </w:r>
          </w:p>
        </w:tc>
      </w:tr>
      <w:tr w:rsidR="000E1298" w:rsidRPr="000277C9" w14:paraId="407490C0" w14:textId="77777777" w:rsidTr="000E1298">
        <w:trPr>
          <w:jc w:val="center"/>
        </w:trPr>
        <w:tc>
          <w:tcPr>
            <w:tcW w:w="562" w:type="dxa"/>
            <w:shd w:val="clear" w:color="auto" w:fill="auto"/>
          </w:tcPr>
          <w:p w14:paraId="337F7895" w14:textId="77777777" w:rsidR="00811B3C" w:rsidRPr="000277C9" w:rsidRDefault="00811B3C" w:rsidP="000E1298">
            <w:pPr>
              <w:tabs>
                <w:tab w:val="left" w:pos="-1800"/>
                <w:tab w:val="left" w:pos="1080"/>
                <w:tab w:val="left" w:pos="1800"/>
                <w:tab w:val="left" w:pos="6300"/>
              </w:tabs>
              <w:autoSpaceDE w:val="0"/>
              <w:autoSpaceDN w:val="0"/>
              <w:spacing w:before="0" w:after="0" w:line="240" w:lineRule="auto"/>
              <w:jc w:val="center"/>
              <w:rPr>
                <w:bCs/>
                <w:iCs/>
                <w:sz w:val="22"/>
                <w:szCs w:val="22"/>
              </w:rPr>
            </w:pPr>
            <w:r w:rsidRPr="000277C9">
              <w:rPr>
                <w:bCs/>
                <w:sz w:val="22"/>
                <w:szCs w:val="22"/>
              </w:rPr>
              <w:t>□</w:t>
            </w:r>
          </w:p>
        </w:tc>
        <w:tc>
          <w:tcPr>
            <w:tcW w:w="9292" w:type="dxa"/>
            <w:gridSpan w:val="2"/>
            <w:shd w:val="clear" w:color="auto" w:fill="auto"/>
            <w:vAlign w:val="center"/>
          </w:tcPr>
          <w:p w14:paraId="3C41B975" w14:textId="77777777" w:rsidR="00811B3C" w:rsidRPr="000277C9" w:rsidRDefault="00811B3C" w:rsidP="000E1298">
            <w:pPr>
              <w:tabs>
                <w:tab w:val="left" w:pos="-1800"/>
                <w:tab w:val="left" w:pos="1080"/>
                <w:tab w:val="left" w:pos="1800"/>
                <w:tab w:val="left" w:pos="6300"/>
              </w:tabs>
              <w:spacing w:before="40" w:after="40" w:line="240" w:lineRule="auto"/>
              <w:jc w:val="left"/>
              <w:rPr>
                <w:bCs/>
                <w:iCs/>
                <w:sz w:val="22"/>
                <w:szCs w:val="22"/>
              </w:rPr>
            </w:pPr>
            <w:r w:rsidRPr="000277C9">
              <w:rPr>
                <w:bCs/>
                <w:sz w:val="22"/>
                <w:szCs w:val="22"/>
              </w:rPr>
              <w:t>Procuratore</w:t>
            </w:r>
          </w:p>
        </w:tc>
      </w:tr>
      <w:tr w:rsidR="000E1298" w:rsidRPr="000277C9" w14:paraId="69FD5E79" w14:textId="77777777" w:rsidTr="000E1298">
        <w:trPr>
          <w:jc w:val="center"/>
        </w:trPr>
        <w:tc>
          <w:tcPr>
            <w:tcW w:w="3397" w:type="dxa"/>
            <w:gridSpan w:val="2"/>
            <w:shd w:val="clear" w:color="auto" w:fill="auto"/>
          </w:tcPr>
          <w:p w14:paraId="52E1E805" w14:textId="14493C5D" w:rsidR="00811B3C" w:rsidRPr="000277C9" w:rsidRDefault="00E139D4" w:rsidP="000E1298">
            <w:pPr>
              <w:tabs>
                <w:tab w:val="left" w:pos="-1800"/>
                <w:tab w:val="left" w:pos="1080"/>
                <w:tab w:val="left" w:pos="1800"/>
                <w:tab w:val="left" w:pos="6300"/>
              </w:tabs>
              <w:spacing w:before="40" w:after="40" w:line="240" w:lineRule="auto"/>
              <w:jc w:val="left"/>
              <w:rPr>
                <w:bCs/>
                <w:i/>
                <w:iCs/>
                <w:sz w:val="22"/>
                <w:szCs w:val="22"/>
              </w:rPr>
            </w:pPr>
            <w:r w:rsidRPr="000277C9">
              <w:rPr>
                <w:bCs/>
                <w:sz w:val="22"/>
                <w:szCs w:val="22"/>
              </w:rPr>
              <w:t>Dell’operatore economico</w:t>
            </w:r>
          </w:p>
        </w:tc>
        <w:tc>
          <w:tcPr>
            <w:tcW w:w="6457" w:type="dxa"/>
            <w:shd w:val="clear" w:color="auto" w:fill="auto"/>
          </w:tcPr>
          <w:p w14:paraId="3F8EF297" w14:textId="77777777" w:rsidR="00811B3C" w:rsidRPr="000277C9" w:rsidRDefault="00811B3C" w:rsidP="000E1298">
            <w:pPr>
              <w:tabs>
                <w:tab w:val="left" w:pos="-1800"/>
                <w:tab w:val="left" w:pos="1080"/>
                <w:tab w:val="left" w:pos="1800"/>
                <w:tab w:val="left" w:pos="6300"/>
              </w:tabs>
              <w:spacing w:before="40" w:after="40" w:line="240" w:lineRule="auto"/>
              <w:jc w:val="left"/>
              <w:rPr>
                <w:bCs/>
                <w:i/>
                <w:iCs/>
                <w:sz w:val="22"/>
                <w:szCs w:val="22"/>
              </w:rPr>
            </w:pPr>
          </w:p>
        </w:tc>
      </w:tr>
    </w:tbl>
    <w:p w14:paraId="381E3D12" w14:textId="77777777" w:rsidR="00811B3C" w:rsidRPr="000277C9" w:rsidRDefault="00811B3C" w:rsidP="00811B3C">
      <w:pPr>
        <w:spacing w:before="0" w:after="0" w:line="240" w:lineRule="auto"/>
        <w:contextualSpacing/>
        <w:rPr>
          <w:rFonts w:eastAsia="Calibri"/>
          <w:smallCaps/>
          <w:sz w:val="22"/>
          <w:szCs w:val="22"/>
          <w:bdr w:val="single" w:sz="4" w:space="0" w:color="auto"/>
        </w:rPr>
      </w:pPr>
    </w:p>
    <w:p w14:paraId="7B19B1B4" w14:textId="77777777" w:rsidR="00811B3C" w:rsidRPr="000277C9" w:rsidRDefault="00811B3C" w:rsidP="00811B3C">
      <w:pPr>
        <w:widowControl w:val="0"/>
        <w:spacing w:before="0" w:after="0" w:line="240" w:lineRule="auto"/>
        <w:rPr>
          <w:sz w:val="22"/>
          <w:szCs w:val="22"/>
        </w:rPr>
      </w:pPr>
      <w:r w:rsidRPr="000277C9">
        <w:rPr>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34180BE9" w14:textId="0DDC18C5" w:rsidR="003172B5" w:rsidRDefault="00811B3C" w:rsidP="00811B3C">
      <w:pPr>
        <w:widowControl w:val="0"/>
        <w:spacing w:before="0" w:after="0" w:line="240" w:lineRule="auto"/>
        <w:jc w:val="center"/>
        <w:rPr>
          <w:b/>
          <w:bCs/>
          <w:sz w:val="22"/>
          <w:szCs w:val="22"/>
        </w:rPr>
      </w:pPr>
      <w:r w:rsidRPr="000277C9">
        <w:rPr>
          <w:b/>
          <w:bCs/>
          <w:sz w:val="22"/>
          <w:szCs w:val="22"/>
        </w:rPr>
        <w:t>DICHIARA</w:t>
      </w:r>
    </w:p>
    <w:p w14:paraId="6CB6F30E" w14:textId="77777777" w:rsidR="003172B5" w:rsidRPr="000277C9" w:rsidRDefault="003172B5" w:rsidP="00811B3C">
      <w:pPr>
        <w:widowControl w:val="0"/>
        <w:spacing w:before="0" w:after="0" w:line="240" w:lineRule="auto"/>
        <w:jc w:val="center"/>
        <w:rPr>
          <w:b/>
          <w:bCs/>
          <w:sz w:val="22"/>
          <w:szCs w:val="22"/>
        </w:rPr>
      </w:pPr>
    </w:p>
    <w:p w14:paraId="14D14E78" w14:textId="77777777" w:rsidR="00811B3C" w:rsidRPr="000277C9" w:rsidRDefault="00811B3C" w:rsidP="00811B3C">
      <w:pPr>
        <w:widowControl w:val="0"/>
        <w:spacing w:before="0" w:after="0" w:line="240" w:lineRule="auto"/>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95"/>
        <w:gridCol w:w="3576"/>
        <w:gridCol w:w="1592"/>
        <w:gridCol w:w="1463"/>
      </w:tblGrid>
      <w:tr w:rsidR="00A26059" w:rsidRPr="000277C9" w14:paraId="16689AB4" w14:textId="77777777" w:rsidTr="00D27E89">
        <w:trPr>
          <w:jc w:val="center"/>
        </w:trPr>
        <w:tc>
          <w:tcPr>
            <w:tcW w:w="8467" w:type="dxa"/>
            <w:gridSpan w:val="5"/>
            <w:tcBorders>
              <w:bottom w:val="single" w:sz="4" w:space="0" w:color="auto"/>
            </w:tcBorders>
            <w:shd w:val="clear" w:color="auto" w:fill="auto"/>
          </w:tcPr>
          <w:p w14:paraId="3CBC146E" w14:textId="3C0867E2" w:rsidR="00A26059" w:rsidRPr="000277C9" w:rsidRDefault="00A26059" w:rsidP="00EA192E">
            <w:pPr>
              <w:widowControl w:val="0"/>
              <w:spacing w:before="0" w:after="0" w:line="240" w:lineRule="auto"/>
              <w:jc w:val="center"/>
              <w:rPr>
                <w:b/>
                <w:sz w:val="22"/>
                <w:szCs w:val="22"/>
              </w:rPr>
            </w:pPr>
            <w:r w:rsidRPr="00CD22A4">
              <w:rPr>
                <w:b/>
                <w:sz w:val="22"/>
                <w:szCs w:val="22"/>
              </w:rPr>
              <w:t>Scheda</w:t>
            </w:r>
            <w:r>
              <w:rPr>
                <w:b/>
                <w:sz w:val="22"/>
                <w:szCs w:val="22"/>
              </w:rPr>
              <w:t xml:space="preserve"> –</w:t>
            </w:r>
            <w:r w:rsidRPr="00CD22A4">
              <w:rPr>
                <w:b/>
                <w:sz w:val="22"/>
                <w:szCs w:val="22"/>
              </w:rPr>
              <w:t xml:space="preserve"> </w:t>
            </w:r>
            <w:r w:rsidRPr="009B7C5C">
              <w:rPr>
                <w:b/>
                <w:sz w:val="22"/>
                <w:szCs w:val="22"/>
              </w:rPr>
              <w:t>Fabbricazione di apparecchi per la produzione idrogeno (elettrolizzatori e celle a combustibile)</w:t>
            </w:r>
          </w:p>
        </w:tc>
      </w:tr>
      <w:tr w:rsidR="00A26059" w:rsidRPr="000277C9" w14:paraId="275E12E5" w14:textId="77777777" w:rsidTr="00D27E89">
        <w:trPr>
          <w:jc w:val="center"/>
        </w:trPr>
        <w:tc>
          <w:tcPr>
            <w:tcW w:w="8467" w:type="dxa"/>
            <w:gridSpan w:val="5"/>
            <w:tcBorders>
              <w:top w:val="nil"/>
              <w:left w:val="nil"/>
              <w:right w:val="nil"/>
            </w:tcBorders>
            <w:shd w:val="clear" w:color="auto" w:fill="auto"/>
          </w:tcPr>
          <w:p w14:paraId="46039D98" w14:textId="77777777" w:rsidR="00A26059" w:rsidRPr="000277C9" w:rsidRDefault="00A26059" w:rsidP="000E1298">
            <w:pPr>
              <w:widowControl w:val="0"/>
              <w:spacing w:before="0" w:after="0" w:line="240" w:lineRule="auto"/>
              <w:jc w:val="center"/>
              <w:rPr>
                <w:i/>
                <w:sz w:val="22"/>
                <w:szCs w:val="22"/>
              </w:rPr>
            </w:pPr>
            <w:r w:rsidRPr="000277C9">
              <w:rPr>
                <w:i/>
                <w:sz w:val="22"/>
                <w:szCs w:val="22"/>
              </w:rPr>
              <w:t>Verifiche e controlli da condurre per garantire il principio DNSH</w:t>
            </w:r>
          </w:p>
        </w:tc>
      </w:tr>
      <w:tr w:rsidR="00A26059" w:rsidRPr="000277C9" w14:paraId="035FBB7B" w14:textId="77777777" w:rsidTr="00D27E89">
        <w:trPr>
          <w:jc w:val="center"/>
        </w:trPr>
        <w:tc>
          <w:tcPr>
            <w:tcW w:w="1341" w:type="dxa"/>
            <w:shd w:val="clear" w:color="auto" w:fill="auto"/>
            <w:vAlign w:val="center"/>
          </w:tcPr>
          <w:p w14:paraId="05EB270B" w14:textId="77777777" w:rsidR="00A26059" w:rsidRPr="000277C9" w:rsidRDefault="00A26059" w:rsidP="000E1298">
            <w:pPr>
              <w:spacing w:before="0" w:after="0" w:line="240" w:lineRule="auto"/>
              <w:jc w:val="center"/>
              <w:rPr>
                <w:b/>
                <w:sz w:val="22"/>
                <w:szCs w:val="22"/>
              </w:rPr>
            </w:pPr>
            <w:r w:rsidRPr="000277C9">
              <w:rPr>
                <w:b/>
                <w:sz w:val="22"/>
                <w:szCs w:val="22"/>
              </w:rPr>
              <w:t>Tempo di svolgimento delle verifiche</w:t>
            </w:r>
          </w:p>
        </w:tc>
        <w:tc>
          <w:tcPr>
            <w:tcW w:w="495" w:type="dxa"/>
            <w:shd w:val="clear" w:color="auto" w:fill="auto"/>
            <w:vAlign w:val="center"/>
          </w:tcPr>
          <w:p w14:paraId="2945727E" w14:textId="77777777" w:rsidR="00A26059" w:rsidRPr="000277C9" w:rsidRDefault="00A26059" w:rsidP="000E1298">
            <w:pPr>
              <w:spacing w:before="0" w:after="0" w:line="240" w:lineRule="auto"/>
              <w:jc w:val="center"/>
              <w:rPr>
                <w:b/>
                <w:sz w:val="22"/>
                <w:szCs w:val="22"/>
              </w:rPr>
            </w:pPr>
            <w:r w:rsidRPr="000277C9">
              <w:rPr>
                <w:b/>
                <w:sz w:val="22"/>
                <w:szCs w:val="22"/>
              </w:rPr>
              <w:t>n.</w:t>
            </w:r>
          </w:p>
        </w:tc>
        <w:tc>
          <w:tcPr>
            <w:tcW w:w="3576" w:type="dxa"/>
            <w:shd w:val="clear" w:color="auto" w:fill="auto"/>
            <w:vAlign w:val="center"/>
          </w:tcPr>
          <w:p w14:paraId="684606AA" w14:textId="77777777" w:rsidR="00A26059" w:rsidRPr="000277C9" w:rsidRDefault="00A26059" w:rsidP="000E1298">
            <w:pPr>
              <w:spacing w:before="0" w:after="0" w:line="240" w:lineRule="auto"/>
              <w:jc w:val="center"/>
              <w:rPr>
                <w:b/>
                <w:sz w:val="22"/>
                <w:szCs w:val="22"/>
              </w:rPr>
            </w:pPr>
            <w:r w:rsidRPr="000277C9">
              <w:rPr>
                <w:b/>
                <w:sz w:val="22"/>
                <w:szCs w:val="22"/>
              </w:rPr>
              <w:t>Elemento di controllo</w:t>
            </w:r>
          </w:p>
        </w:tc>
        <w:tc>
          <w:tcPr>
            <w:tcW w:w="1592" w:type="dxa"/>
            <w:shd w:val="clear" w:color="auto" w:fill="auto"/>
            <w:vAlign w:val="center"/>
          </w:tcPr>
          <w:p w14:paraId="617A9F1E" w14:textId="77777777" w:rsidR="00A26059" w:rsidRPr="000277C9" w:rsidRDefault="00A26059" w:rsidP="000E1298">
            <w:pPr>
              <w:spacing w:before="0" w:after="0" w:line="240" w:lineRule="auto"/>
              <w:jc w:val="center"/>
              <w:rPr>
                <w:b/>
                <w:sz w:val="22"/>
                <w:szCs w:val="22"/>
              </w:rPr>
            </w:pPr>
            <w:r w:rsidRPr="000277C9">
              <w:rPr>
                <w:b/>
                <w:sz w:val="22"/>
                <w:szCs w:val="22"/>
              </w:rPr>
              <w:t>Esito</w:t>
            </w:r>
          </w:p>
          <w:p w14:paraId="3837294D" w14:textId="77777777" w:rsidR="00A26059" w:rsidRPr="000277C9" w:rsidRDefault="00A26059" w:rsidP="000E1298">
            <w:pPr>
              <w:spacing w:before="0" w:after="0" w:line="240" w:lineRule="auto"/>
              <w:jc w:val="center"/>
              <w:rPr>
                <w:b/>
                <w:sz w:val="22"/>
                <w:szCs w:val="22"/>
              </w:rPr>
            </w:pPr>
            <w:r w:rsidRPr="000277C9">
              <w:rPr>
                <w:b/>
                <w:sz w:val="22"/>
                <w:szCs w:val="22"/>
              </w:rPr>
              <w:t xml:space="preserve"> (Sì/No/Non applicabile)</w:t>
            </w:r>
          </w:p>
        </w:tc>
        <w:tc>
          <w:tcPr>
            <w:tcW w:w="1463" w:type="dxa"/>
            <w:shd w:val="clear" w:color="auto" w:fill="auto"/>
            <w:vAlign w:val="center"/>
          </w:tcPr>
          <w:p w14:paraId="37383BED" w14:textId="77777777" w:rsidR="00A26059" w:rsidRPr="000277C9" w:rsidRDefault="00A26059" w:rsidP="000E1298">
            <w:pPr>
              <w:spacing w:before="0" w:after="0" w:line="240" w:lineRule="auto"/>
              <w:jc w:val="center"/>
              <w:rPr>
                <w:b/>
                <w:sz w:val="22"/>
                <w:szCs w:val="22"/>
              </w:rPr>
            </w:pPr>
            <w:r w:rsidRPr="000277C9">
              <w:rPr>
                <w:b/>
                <w:sz w:val="22"/>
                <w:szCs w:val="22"/>
              </w:rPr>
              <w:t>Commento (obbligatorio in caso di N/A)</w:t>
            </w:r>
          </w:p>
        </w:tc>
      </w:tr>
      <w:tr w:rsidR="00A26059" w:rsidRPr="000277C9" w14:paraId="77C491BB" w14:textId="77777777" w:rsidTr="00D27E89">
        <w:trPr>
          <w:jc w:val="center"/>
        </w:trPr>
        <w:tc>
          <w:tcPr>
            <w:tcW w:w="1341" w:type="dxa"/>
            <w:vMerge w:val="restart"/>
            <w:shd w:val="clear" w:color="auto" w:fill="auto"/>
            <w:vAlign w:val="center"/>
          </w:tcPr>
          <w:p w14:paraId="65889151" w14:textId="77777777" w:rsidR="00A26059" w:rsidRDefault="00A26059" w:rsidP="00164409">
            <w:pPr>
              <w:widowControl w:val="0"/>
              <w:spacing w:before="0" w:after="0" w:line="240" w:lineRule="auto"/>
              <w:jc w:val="center"/>
              <w:rPr>
                <w:i/>
                <w:sz w:val="22"/>
                <w:szCs w:val="22"/>
              </w:rPr>
            </w:pPr>
          </w:p>
          <w:p w14:paraId="63CEBB10" w14:textId="77777777" w:rsidR="00A26059" w:rsidRDefault="00A26059" w:rsidP="00164409">
            <w:pPr>
              <w:widowControl w:val="0"/>
              <w:spacing w:before="0" w:after="0" w:line="240" w:lineRule="auto"/>
              <w:jc w:val="center"/>
              <w:rPr>
                <w:i/>
                <w:sz w:val="22"/>
                <w:szCs w:val="22"/>
              </w:rPr>
            </w:pPr>
          </w:p>
          <w:p w14:paraId="36DF3D87" w14:textId="77777777" w:rsidR="00A26059" w:rsidRDefault="00A26059" w:rsidP="00164409">
            <w:pPr>
              <w:widowControl w:val="0"/>
              <w:spacing w:before="0" w:after="0" w:line="240" w:lineRule="auto"/>
              <w:jc w:val="center"/>
              <w:rPr>
                <w:i/>
                <w:sz w:val="22"/>
                <w:szCs w:val="22"/>
              </w:rPr>
            </w:pPr>
          </w:p>
          <w:p w14:paraId="479D5739" w14:textId="77777777" w:rsidR="00A26059" w:rsidRDefault="00A26059" w:rsidP="00164409">
            <w:pPr>
              <w:widowControl w:val="0"/>
              <w:spacing w:before="0" w:after="0" w:line="240" w:lineRule="auto"/>
              <w:jc w:val="center"/>
              <w:rPr>
                <w:i/>
                <w:sz w:val="22"/>
                <w:szCs w:val="22"/>
              </w:rPr>
            </w:pPr>
          </w:p>
          <w:p w14:paraId="1163917A" w14:textId="77777777" w:rsidR="00A26059" w:rsidRDefault="00A26059" w:rsidP="00164409">
            <w:pPr>
              <w:widowControl w:val="0"/>
              <w:spacing w:before="0" w:after="0" w:line="240" w:lineRule="auto"/>
              <w:jc w:val="center"/>
              <w:rPr>
                <w:i/>
                <w:sz w:val="22"/>
                <w:szCs w:val="22"/>
              </w:rPr>
            </w:pPr>
          </w:p>
          <w:p w14:paraId="69BFAB0F" w14:textId="77777777" w:rsidR="00A26059" w:rsidRDefault="00A26059" w:rsidP="00164409">
            <w:pPr>
              <w:widowControl w:val="0"/>
              <w:spacing w:before="0" w:after="0" w:line="240" w:lineRule="auto"/>
              <w:jc w:val="center"/>
              <w:rPr>
                <w:i/>
                <w:sz w:val="22"/>
                <w:szCs w:val="22"/>
              </w:rPr>
            </w:pPr>
          </w:p>
          <w:p w14:paraId="4F508481" w14:textId="33D0BBC1" w:rsidR="00A26059" w:rsidRDefault="00A26059" w:rsidP="00164409">
            <w:pPr>
              <w:widowControl w:val="0"/>
              <w:spacing w:before="0" w:after="0" w:line="240" w:lineRule="auto"/>
              <w:jc w:val="center"/>
              <w:rPr>
                <w:i/>
                <w:sz w:val="22"/>
                <w:szCs w:val="22"/>
              </w:rPr>
            </w:pPr>
            <w:r w:rsidRPr="000277C9">
              <w:rPr>
                <w:i/>
                <w:sz w:val="22"/>
                <w:szCs w:val="22"/>
              </w:rPr>
              <w:t>Ex ante</w:t>
            </w:r>
          </w:p>
          <w:p w14:paraId="447FF2AA" w14:textId="77777777" w:rsidR="00A26059" w:rsidRDefault="00A26059" w:rsidP="00164409">
            <w:pPr>
              <w:widowControl w:val="0"/>
              <w:spacing w:before="0" w:after="0" w:line="240" w:lineRule="auto"/>
              <w:jc w:val="center"/>
              <w:rPr>
                <w:i/>
                <w:sz w:val="22"/>
                <w:szCs w:val="22"/>
              </w:rPr>
            </w:pPr>
          </w:p>
          <w:p w14:paraId="0AA822FF" w14:textId="77777777" w:rsidR="00A26059" w:rsidRPr="000277C9" w:rsidRDefault="00A26059" w:rsidP="00CD22A4">
            <w:pPr>
              <w:widowControl w:val="0"/>
              <w:spacing w:before="0" w:after="0" w:line="240" w:lineRule="auto"/>
              <w:rPr>
                <w:i/>
                <w:sz w:val="22"/>
                <w:szCs w:val="22"/>
              </w:rPr>
            </w:pPr>
          </w:p>
        </w:tc>
        <w:tc>
          <w:tcPr>
            <w:tcW w:w="495" w:type="dxa"/>
            <w:shd w:val="clear" w:color="auto" w:fill="auto"/>
            <w:vAlign w:val="center"/>
          </w:tcPr>
          <w:p w14:paraId="6F5344C9" w14:textId="77777777" w:rsidR="00A26059" w:rsidRPr="000277C9" w:rsidRDefault="00A26059" w:rsidP="000E1298">
            <w:pPr>
              <w:spacing w:before="0" w:after="0" w:line="240" w:lineRule="auto"/>
              <w:jc w:val="center"/>
              <w:rPr>
                <w:sz w:val="22"/>
                <w:szCs w:val="22"/>
              </w:rPr>
            </w:pPr>
            <w:r w:rsidRPr="000277C9">
              <w:rPr>
                <w:sz w:val="22"/>
                <w:szCs w:val="22"/>
              </w:rPr>
              <w:t>1</w:t>
            </w:r>
          </w:p>
        </w:tc>
        <w:tc>
          <w:tcPr>
            <w:tcW w:w="3576" w:type="dxa"/>
            <w:shd w:val="clear" w:color="auto" w:fill="auto"/>
          </w:tcPr>
          <w:p w14:paraId="6882BD0A" w14:textId="2C467CCB" w:rsidR="00A26059" w:rsidRPr="000277C9" w:rsidRDefault="00A26059" w:rsidP="000E1298">
            <w:pPr>
              <w:spacing w:before="0" w:after="0" w:line="240" w:lineRule="auto"/>
              <w:rPr>
                <w:sz w:val="22"/>
                <w:szCs w:val="22"/>
              </w:rPr>
            </w:pPr>
            <w:r w:rsidRPr="00864DC7">
              <w:rPr>
                <w:sz w:val="22"/>
                <w:szCs w:val="22"/>
              </w:rPr>
              <w:t>È chiaramente indicata ed esplicitata la destinazione dei prodotti conforme ai requisiti della scheda tecnica, di modo da informare l’utilizzatore degli apparecchi?</w:t>
            </w:r>
          </w:p>
        </w:tc>
        <w:tc>
          <w:tcPr>
            <w:tcW w:w="1592" w:type="dxa"/>
            <w:shd w:val="clear" w:color="auto" w:fill="auto"/>
          </w:tcPr>
          <w:p w14:paraId="7A9B29BB" w14:textId="77777777" w:rsidR="00A26059" w:rsidRPr="000277C9" w:rsidRDefault="00A26059" w:rsidP="000E1298">
            <w:pPr>
              <w:widowControl w:val="0"/>
              <w:spacing w:before="0" w:after="0" w:line="240" w:lineRule="auto"/>
              <w:jc w:val="center"/>
              <w:rPr>
                <w:sz w:val="22"/>
                <w:szCs w:val="22"/>
              </w:rPr>
            </w:pPr>
          </w:p>
        </w:tc>
        <w:tc>
          <w:tcPr>
            <w:tcW w:w="1463" w:type="dxa"/>
            <w:shd w:val="clear" w:color="auto" w:fill="auto"/>
          </w:tcPr>
          <w:p w14:paraId="2D9CE9DD" w14:textId="77777777" w:rsidR="00A26059" w:rsidRPr="000277C9" w:rsidRDefault="00A26059" w:rsidP="000E1298">
            <w:pPr>
              <w:widowControl w:val="0"/>
              <w:spacing w:before="0" w:after="0" w:line="240" w:lineRule="auto"/>
              <w:jc w:val="center"/>
              <w:rPr>
                <w:sz w:val="22"/>
                <w:szCs w:val="22"/>
              </w:rPr>
            </w:pPr>
          </w:p>
        </w:tc>
      </w:tr>
      <w:tr w:rsidR="00A26059" w:rsidRPr="000277C9" w14:paraId="383FF7A2" w14:textId="77777777" w:rsidTr="00D27E89">
        <w:trPr>
          <w:jc w:val="center"/>
        </w:trPr>
        <w:tc>
          <w:tcPr>
            <w:tcW w:w="1341" w:type="dxa"/>
            <w:vMerge/>
            <w:shd w:val="clear" w:color="auto" w:fill="auto"/>
          </w:tcPr>
          <w:p w14:paraId="4B17B9F4" w14:textId="77777777" w:rsidR="00A26059" w:rsidRPr="000277C9" w:rsidRDefault="00A26059" w:rsidP="000E1298">
            <w:pPr>
              <w:widowControl w:val="0"/>
              <w:spacing w:before="0" w:after="0" w:line="240" w:lineRule="auto"/>
              <w:jc w:val="center"/>
              <w:rPr>
                <w:sz w:val="22"/>
                <w:szCs w:val="22"/>
              </w:rPr>
            </w:pPr>
          </w:p>
        </w:tc>
        <w:tc>
          <w:tcPr>
            <w:tcW w:w="495" w:type="dxa"/>
            <w:shd w:val="clear" w:color="auto" w:fill="auto"/>
            <w:vAlign w:val="center"/>
          </w:tcPr>
          <w:p w14:paraId="6845ABC4" w14:textId="77777777" w:rsidR="00A26059" w:rsidRPr="000277C9" w:rsidRDefault="00A26059" w:rsidP="000E1298">
            <w:pPr>
              <w:spacing w:before="0" w:after="0" w:line="240" w:lineRule="auto"/>
              <w:jc w:val="center"/>
              <w:rPr>
                <w:sz w:val="22"/>
                <w:szCs w:val="22"/>
              </w:rPr>
            </w:pPr>
            <w:r w:rsidRPr="000277C9">
              <w:rPr>
                <w:sz w:val="22"/>
                <w:szCs w:val="22"/>
              </w:rPr>
              <w:t>2</w:t>
            </w:r>
          </w:p>
        </w:tc>
        <w:tc>
          <w:tcPr>
            <w:tcW w:w="3576" w:type="dxa"/>
            <w:shd w:val="clear" w:color="auto" w:fill="auto"/>
          </w:tcPr>
          <w:p w14:paraId="53DB6E25" w14:textId="350E83A4" w:rsidR="00A26059" w:rsidRPr="000277C9" w:rsidRDefault="00A26059" w:rsidP="000E1298">
            <w:pPr>
              <w:spacing w:before="0" w:after="0" w:line="240" w:lineRule="auto"/>
              <w:rPr>
                <w:sz w:val="22"/>
                <w:szCs w:val="22"/>
              </w:rPr>
            </w:pPr>
            <w:r w:rsidRPr="009D5B47">
              <w:rPr>
                <w:sz w:val="22"/>
                <w:szCs w:val="22"/>
              </w:rPr>
              <w:t>La progettazione degli elettrolizzatori tiene in considerazione, nei limiti del possibile, le disposizioni della progettazione ecocompatibile sia per quanto riguarda la vita utile sia il fine vita dell’apparecchiatura?</w:t>
            </w:r>
          </w:p>
        </w:tc>
        <w:tc>
          <w:tcPr>
            <w:tcW w:w="1592" w:type="dxa"/>
            <w:shd w:val="clear" w:color="auto" w:fill="auto"/>
          </w:tcPr>
          <w:p w14:paraId="241D6985" w14:textId="77777777" w:rsidR="00A26059" w:rsidRPr="000277C9" w:rsidRDefault="00A26059" w:rsidP="008A73A5">
            <w:pPr>
              <w:rPr>
                <w:sz w:val="22"/>
                <w:szCs w:val="22"/>
              </w:rPr>
            </w:pPr>
            <w:r w:rsidRPr="000277C9">
              <w:rPr>
                <w:sz w:val="22"/>
                <w:szCs w:val="22"/>
              </w:rPr>
              <w:t xml:space="preserve"> </w:t>
            </w:r>
          </w:p>
        </w:tc>
        <w:tc>
          <w:tcPr>
            <w:tcW w:w="1463" w:type="dxa"/>
            <w:shd w:val="clear" w:color="auto" w:fill="auto"/>
          </w:tcPr>
          <w:p w14:paraId="1765D242" w14:textId="3E298755" w:rsidR="00A26059" w:rsidRPr="000277C9" w:rsidRDefault="00A26059" w:rsidP="000E1298">
            <w:pPr>
              <w:spacing w:before="0" w:after="0" w:line="240" w:lineRule="auto"/>
              <w:rPr>
                <w:i/>
                <w:sz w:val="22"/>
                <w:szCs w:val="22"/>
              </w:rPr>
            </w:pPr>
          </w:p>
        </w:tc>
      </w:tr>
      <w:tr w:rsidR="00A26059" w:rsidRPr="000277C9" w14:paraId="244CB70A" w14:textId="77777777" w:rsidTr="00D27E89">
        <w:trPr>
          <w:jc w:val="center"/>
        </w:trPr>
        <w:tc>
          <w:tcPr>
            <w:tcW w:w="1341" w:type="dxa"/>
            <w:vMerge/>
            <w:shd w:val="clear" w:color="auto" w:fill="auto"/>
          </w:tcPr>
          <w:p w14:paraId="32AA0FA0" w14:textId="77777777" w:rsidR="00A26059" w:rsidRPr="000277C9" w:rsidRDefault="00A26059" w:rsidP="000E1298">
            <w:pPr>
              <w:widowControl w:val="0"/>
              <w:spacing w:before="0" w:after="0" w:line="240" w:lineRule="auto"/>
              <w:jc w:val="center"/>
              <w:rPr>
                <w:sz w:val="22"/>
                <w:szCs w:val="22"/>
              </w:rPr>
            </w:pPr>
          </w:p>
        </w:tc>
        <w:tc>
          <w:tcPr>
            <w:tcW w:w="495" w:type="dxa"/>
            <w:shd w:val="clear" w:color="auto" w:fill="auto"/>
          </w:tcPr>
          <w:p w14:paraId="412639B4" w14:textId="77777777" w:rsidR="00A26059" w:rsidRPr="000277C9" w:rsidRDefault="00A26059" w:rsidP="000E1298">
            <w:pPr>
              <w:spacing w:before="0" w:after="0" w:line="240" w:lineRule="auto"/>
              <w:jc w:val="center"/>
              <w:rPr>
                <w:sz w:val="22"/>
                <w:szCs w:val="22"/>
              </w:rPr>
            </w:pPr>
            <w:r w:rsidRPr="000277C9">
              <w:rPr>
                <w:sz w:val="22"/>
                <w:szCs w:val="22"/>
              </w:rPr>
              <w:t>3</w:t>
            </w:r>
          </w:p>
        </w:tc>
        <w:tc>
          <w:tcPr>
            <w:tcW w:w="3576" w:type="dxa"/>
            <w:shd w:val="clear" w:color="auto" w:fill="auto"/>
          </w:tcPr>
          <w:p w14:paraId="72807A4A" w14:textId="641F9B12" w:rsidR="00A26059" w:rsidRPr="000277C9" w:rsidRDefault="00A26059" w:rsidP="000E1298">
            <w:pPr>
              <w:spacing w:before="0" w:after="0" w:line="240" w:lineRule="auto"/>
              <w:rPr>
                <w:sz w:val="22"/>
                <w:szCs w:val="22"/>
              </w:rPr>
            </w:pPr>
            <w:r w:rsidRPr="009D5B47">
              <w:rPr>
                <w:sz w:val="22"/>
                <w:szCs w:val="22"/>
              </w:rPr>
              <w:t>Il produttore o distributore è iscritto alla Piattaforma RAEE?</w:t>
            </w:r>
          </w:p>
        </w:tc>
        <w:tc>
          <w:tcPr>
            <w:tcW w:w="1592" w:type="dxa"/>
            <w:shd w:val="clear" w:color="auto" w:fill="auto"/>
          </w:tcPr>
          <w:p w14:paraId="45E06929" w14:textId="77777777" w:rsidR="00A26059" w:rsidRPr="000277C9" w:rsidRDefault="00A26059" w:rsidP="000E1298">
            <w:pPr>
              <w:spacing w:before="0" w:after="0" w:line="240" w:lineRule="auto"/>
              <w:rPr>
                <w:i/>
                <w:sz w:val="22"/>
                <w:szCs w:val="22"/>
              </w:rPr>
            </w:pPr>
          </w:p>
        </w:tc>
        <w:tc>
          <w:tcPr>
            <w:tcW w:w="1463" w:type="dxa"/>
            <w:shd w:val="clear" w:color="auto" w:fill="auto"/>
          </w:tcPr>
          <w:p w14:paraId="4D2F2289" w14:textId="77777777" w:rsidR="00A26059" w:rsidRPr="000277C9" w:rsidRDefault="00A26059" w:rsidP="000E1298">
            <w:pPr>
              <w:spacing w:before="0" w:after="0" w:line="240" w:lineRule="auto"/>
              <w:rPr>
                <w:i/>
                <w:sz w:val="22"/>
                <w:szCs w:val="22"/>
              </w:rPr>
            </w:pPr>
          </w:p>
        </w:tc>
      </w:tr>
      <w:tr w:rsidR="00A26059" w:rsidRPr="000277C9" w14:paraId="6F9B270C" w14:textId="77777777" w:rsidTr="00D27E89">
        <w:trPr>
          <w:jc w:val="center"/>
        </w:trPr>
        <w:tc>
          <w:tcPr>
            <w:tcW w:w="1341" w:type="dxa"/>
            <w:vMerge/>
            <w:shd w:val="clear" w:color="auto" w:fill="auto"/>
          </w:tcPr>
          <w:p w14:paraId="6FA1EB8C" w14:textId="77777777" w:rsidR="00A26059" w:rsidRPr="000277C9" w:rsidRDefault="00A26059" w:rsidP="000E1298">
            <w:pPr>
              <w:widowControl w:val="0"/>
              <w:spacing w:before="0" w:after="0" w:line="240" w:lineRule="auto"/>
              <w:jc w:val="center"/>
              <w:rPr>
                <w:sz w:val="22"/>
                <w:szCs w:val="22"/>
              </w:rPr>
            </w:pPr>
          </w:p>
        </w:tc>
        <w:tc>
          <w:tcPr>
            <w:tcW w:w="495" w:type="dxa"/>
            <w:shd w:val="clear" w:color="auto" w:fill="auto"/>
            <w:vAlign w:val="center"/>
          </w:tcPr>
          <w:p w14:paraId="31D64323" w14:textId="3C8A8B46" w:rsidR="00A26059" w:rsidRPr="000277C9" w:rsidRDefault="00A26059" w:rsidP="000E1298">
            <w:pPr>
              <w:spacing w:before="0" w:after="0" w:line="240" w:lineRule="auto"/>
              <w:jc w:val="center"/>
              <w:rPr>
                <w:sz w:val="22"/>
                <w:szCs w:val="22"/>
              </w:rPr>
            </w:pPr>
            <w:r>
              <w:rPr>
                <w:sz w:val="22"/>
                <w:szCs w:val="22"/>
              </w:rPr>
              <w:t>4</w:t>
            </w:r>
          </w:p>
        </w:tc>
        <w:tc>
          <w:tcPr>
            <w:tcW w:w="3576" w:type="dxa"/>
            <w:shd w:val="clear" w:color="auto" w:fill="auto"/>
          </w:tcPr>
          <w:p w14:paraId="03DA5123" w14:textId="604E225A" w:rsidR="00A26059" w:rsidRPr="000277C9" w:rsidRDefault="00A26059" w:rsidP="000E1298">
            <w:pPr>
              <w:spacing w:before="0" w:after="0" w:line="240" w:lineRule="auto"/>
              <w:rPr>
                <w:sz w:val="22"/>
                <w:szCs w:val="22"/>
              </w:rPr>
            </w:pPr>
            <w:proofErr w:type="gramStart"/>
            <w:r w:rsidRPr="009D5B47">
              <w:rPr>
                <w:sz w:val="22"/>
                <w:szCs w:val="22"/>
              </w:rPr>
              <w:t>E'</w:t>
            </w:r>
            <w:proofErr w:type="gramEnd"/>
            <w:r w:rsidRPr="009D5B47">
              <w:rPr>
                <w:sz w:val="22"/>
                <w:szCs w:val="22"/>
              </w:rPr>
              <w:t xml:space="preserve"> confermato che non sia previsto l'utilizzo, nella realizzazione delle </w:t>
            </w:r>
            <w:r w:rsidRPr="009D5B47">
              <w:rPr>
                <w:sz w:val="22"/>
                <w:szCs w:val="22"/>
              </w:rPr>
              <w:lastRenderedPageBreak/>
              <w:t xml:space="preserve">apparecchiature, di sostanze pericolose come specificate dalle direttive REACH e </w:t>
            </w:r>
            <w:proofErr w:type="spellStart"/>
            <w:r w:rsidRPr="009D5B47">
              <w:rPr>
                <w:sz w:val="22"/>
                <w:szCs w:val="22"/>
              </w:rPr>
              <w:t>RoHS</w:t>
            </w:r>
            <w:proofErr w:type="spellEnd"/>
            <w:r w:rsidRPr="009D5B47">
              <w:rPr>
                <w:sz w:val="22"/>
                <w:szCs w:val="22"/>
              </w:rPr>
              <w:t>?</w:t>
            </w:r>
          </w:p>
        </w:tc>
        <w:tc>
          <w:tcPr>
            <w:tcW w:w="1592" w:type="dxa"/>
            <w:shd w:val="clear" w:color="auto" w:fill="auto"/>
          </w:tcPr>
          <w:p w14:paraId="696760C3" w14:textId="77777777" w:rsidR="00A26059" w:rsidRPr="000277C9" w:rsidRDefault="00A26059" w:rsidP="000E1298">
            <w:pPr>
              <w:spacing w:before="0" w:after="0" w:line="240" w:lineRule="auto"/>
              <w:rPr>
                <w:i/>
                <w:sz w:val="22"/>
                <w:szCs w:val="22"/>
              </w:rPr>
            </w:pPr>
          </w:p>
        </w:tc>
        <w:tc>
          <w:tcPr>
            <w:tcW w:w="1463" w:type="dxa"/>
            <w:shd w:val="clear" w:color="auto" w:fill="auto"/>
          </w:tcPr>
          <w:p w14:paraId="3DF809C2" w14:textId="77777777" w:rsidR="00A26059" w:rsidRPr="000277C9" w:rsidRDefault="00A26059" w:rsidP="000E1298">
            <w:pPr>
              <w:spacing w:before="0" w:after="0" w:line="240" w:lineRule="auto"/>
              <w:rPr>
                <w:i/>
                <w:sz w:val="22"/>
                <w:szCs w:val="22"/>
              </w:rPr>
            </w:pPr>
          </w:p>
        </w:tc>
      </w:tr>
      <w:tr w:rsidR="00A26059" w:rsidRPr="000277C9" w14:paraId="2DE6B6F9" w14:textId="77777777" w:rsidTr="00D27E89">
        <w:trPr>
          <w:jc w:val="center"/>
        </w:trPr>
        <w:tc>
          <w:tcPr>
            <w:tcW w:w="1341" w:type="dxa"/>
            <w:vMerge/>
            <w:shd w:val="clear" w:color="auto" w:fill="auto"/>
          </w:tcPr>
          <w:p w14:paraId="281CC212" w14:textId="77777777" w:rsidR="00A26059" w:rsidRPr="000277C9" w:rsidRDefault="00A26059" w:rsidP="000E1298">
            <w:pPr>
              <w:widowControl w:val="0"/>
              <w:spacing w:before="0" w:after="0" w:line="240" w:lineRule="auto"/>
              <w:jc w:val="center"/>
              <w:rPr>
                <w:sz w:val="22"/>
                <w:szCs w:val="22"/>
              </w:rPr>
            </w:pPr>
          </w:p>
        </w:tc>
        <w:tc>
          <w:tcPr>
            <w:tcW w:w="495" w:type="dxa"/>
            <w:shd w:val="clear" w:color="auto" w:fill="auto"/>
            <w:vAlign w:val="center"/>
          </w:tcPr>
          <w:p w14:paraId="724DF5F7" w14:textId="07063800" w:rsidR="00A26059" w:rsidRPr="000277C9" w:rsidRDefault="00A26059" w:rsidP="000E1298">
            <w:pPr>
              <w:spacing w:before="0" w:after="0" w:line="240" w:lineRule="auto"/>
              <w:jc w:val="center"/>
              <w:rPr>
                <w:sz w:val="22"/>
                <w:szCs w:val="22"/>
              </w:rPr>
            </w:pPr>
            <w:r w:rsidRPr="000277C9">
              <w:rPr>
                <w:sz w:val="22"/>
                <w:szCs w:val="22"/>
              </w:rPr>
              <w:t>5</w:t>
            </w:r>
          </w:p>
        </w:tc>
        <w:tc>
          <w:tcPr>
            <w:tcW w:w="3576" w:type="dxa"/>
            <w:shd w:val="clear" w:color="auto" w:fill="auto"/>
          </w:tcPr>
          <w:p w14:paraId="33E2053C" w14:textId="076A656C" w:rsidR="00A26059" w:rsidRPr="000277C9" w:rsidRDefault="00A26059" w:rsidP="00EA192E">
            <w:pPr>
              <w:spacing w:before="0" w:after="0" w:line="240" w:lineRule="auto"/>
              <w:rPr>
                <w:sz w:val="22"/>
                <w:szCs w:val="22"/>
              </w:rPr>
            </w:pPr>
            <w:r w:rsidRPr="006338B6">
              <w:rPr>
                <w:sz w:val="22"/>
                <w:szCs w:val="22"/>
              </w:rPr>
              <w:t>La realizzazione rispetta le disposizioni relative alla compatibilità elettromagnetica?</w:t>
            </w:r>
          </w:p>
        </w:tc>
        <w:tc>
          <w:tcPr>
            <w:tcW w:w="1592" w:type="dxa"/>
            <w:shd w:val="clear" w:color="auto" w:fill="auto"/>
          </w:tcPr>
          <w:p w14:paraId="00EF960F" w14:textId="77777777" w:rsidR="00A26059" w:rsidRPr="000277C9" w:rsidRDefault="00A26059" w:rsidP="000E1298">
            <w:pPr>
              <w:spacing w:before="0" w:after="0" w:line="240" w:lineRule="auto"/>
              <w:rPr>
                <w:i/>
                <w:sz w:val="22"/>
                <w:szCs w:val="22"/>
              </w:rPr>
            </w:pPr>
          </w:p>
        </w:tc>
        <w:tc>
          <w:tcPr>
            <w:tcW w:w="1463" w:type="dxa"/>
            <w:shd w:val="clear" w:color="auto" w:fill="auto"/>
          </w:tcPr>
          <w:p w14:paraId="025C66F7" w14:textId="77777777" w:rsidR="00A26059" w:rsidRPr="000277C9" w:rsidRDefault="00A26059" w:rsidP="000E1298">
            <w:pPr>
              <w:spacing w:before="0" w:after="0" w:line="240" w:lineRule="auto"/>
              <w:rPr>
                <w:i/>
                <w:sz w:val="22"/>
                <w:szCs w:val="22"/>
              </w:rPr>
            </w:pPr>
          </w:p>
        </w:tc>
      </w:tr>
      <w:tr w:rsidR="00A26059" w:rsidRPr="000277C9" w14:paraId="179757F5" w14:textId="77777777" w:rsidTr="00D27E89">
        <w:trPr>
          <w:jc w:val="center"/>
        </w:trPr>
        <w:tc>
          <w:tcPr>
            <w:tcW w:w="1341" w:type="dxa"/>
            <w:vMerge/>
            <w:shd w:val="clear" w:color="auto" w:fill="auto"/>
          </w:tcPr>
          <w:p w14:paraId="4EE699E0" w14:textId="77777777" w:rsidR="00A26059" w:rsidRPr="000277C9" w:rsidRDefault="00A26059" w:rsidP="000E1298">
            <w:pPr>
              <w:widowControl w:val="0"/>
              <w:spacing w:before="0" w:after="0" w:line="240" w:lineRule="auto"/>
              <w:jc w:val="center"/>
              <w:rPr>
                <w:sz w:val="22"/>
                <w:szCs w:val="22"/>
              </w:rPr>
            </w:pPr>
          </w:p>
        </w:tc>
        <w:tc>
          <w:tcPr>
            <w:tcW w:w="495" w:type="dxa"/>
            <w:shd w:val="clear" w:color="auto" w:fill="auto"/>
            <w:vAlign w:val="center"/>
          </w:tcPr>
          <w:p w14:paraId="7FA9FF50" w14:textId="24160974" w:rsidR="00A26059" w:rsidRPr="000277C9" w:rsidRDefault="00A26059" w:rsidP="000E1298">
            <w:pPr>
              <w:spacing w:before="0" w:after="0" w:line="240" w:lineRule="auto"/>
              <w:jc w:val="center"/>
              <w:rPr>
                <w:sz w:val="22"/>
                <w:szCs w:val="22"/>
              </w:rPr>
            </w:pPr>
            <w:r w:rsidRPr="000277C9">
              <w:rPr>
                <w:sz w:val="22"/>
                <w:szCs w:val="22"/>
              </w:rPr>
              <w:t>6</w:t>
            </w:r>
          </w:p>
        </w:tc>
        <w:tc>
          <w:tcPr>
            <w:tcW w:w="3576" w:type="dxa"/>
            <w:shd w:val="clear" w:color="auto" w:fill="auto"/>
          </w:tcPr>
          <w:p w14:paraId="37B49134" w14:textId="5AADE73E" w:rsidR="00A26059" w:rsidRPr="000277C9" w:rsidRDefault="00A26059" w:rsidP="00EA192E">
            <w:pPr>
              <w:spacing w:before="0" w:after="0" w:line="240" w:lineRule="auto"/>
              <w:rPr>
                <w:sz w:val="22"/>
                <w:szCs w:val="22"/>
              </w:rPr>
            </w:pPr>
            <w:proofErr w:type="gramStart"/>
            <w:r w:rsidRPr="006338B6">
              <w:rPr>
                <w:sz w:val="22"/>
                <w:szCs w:val="22"/>
              </w:rPr>
              <w:t>E'</w:t>
            </w:r>
            <w:proofErr w:type="gramEnd"/>
            <w:r w:rsidRPr="006338B6">
              <w:rPr>
                <w:sz w:val="22"/>
                <w:szCs w:val="22"/>
              </w:rPr>
              <w:t xml:space="preserve"> disponibile una lista delle sostanze e dei materiali utilizzati per la costruzione?</w:t>
            </w:r>
          </w:p>
        </w:tc>
        <w:tc>
          <w:tcPr>
            <w:tcW w:w="1592" w:type="dxa"/>
            <w:shd w:val="clear" w:color="auto" w:fill="auto"/>
          </w:tcPr>
          <w:p w14:paraId="25335C85" w14:textId="77777777" w:rsidR="00A26059" w:rsidRPr="000277C9" w:rsidRDefault="00A26059" w:rsidP="000E1298">
            <w:pPr>
              <w:spacing w:before="0" w:after="0" w:line="240" w:lineRule="auto"/>
              <w:rPr>
                <w:i/>
                <w:sz w:val="22"/>
                <w:szCs w:val="22"/>
              </w:rPr>
            </w:pPr>
          </w:p>
        </w:tc>
        <w:tc>
          <w:tcPr>
            <w:tcW w:w="1463" w:type="dxa"/>
            <w:shd w:val="clear" w:color="auto" w:fill="auto"/>
          </w:tcPr>
          <w:p w14:paraId="3E7131FC" w14:textId="77777777" w:rsidR="00A26059" w:rsidRPr="000277C9" w:rsidRDefault="00A26059" w:rsidP="000E1298">
            <w:pPr>
              <w:spacing w:before="0" w:after="0" w:line="240" w:lineRule="auto"/>
              <w:rPr>
                <w:i/>
                <w:sz w:val="22"/>
                <w:szCs w:val="22"/>
              </w:rPr>
            </w:pPr>
          </w:p>
        </w:tc>
      </w:tr>
      <w:tr w:rsidR="00A26059" w:rsidRPr="000277C9" w14:paraId="2D36BF16" w14:textId="77777777" w:rsidTr="00D27E89">
        <w:trPr>
          <w:jc w:val="center"/>
        </w:trPr>
        <w:tc>
          <w:tcPr>
            <w:tcW w:w="1341" w:type="dxa"/>
            <w:shd w:val="clear" w:color="auto" w:fill="auto"/>
          </w:tcPr>
          <w:p w14:paraId="5BE0A1FE" w14:textId="15C6A892" w:rsidR="00A26059" w:rsidRPr="00CD22A4" w:rsidRDefault="00A26059" w:rsidP="00164409">
            <w:pPr>
              <w:spacing w:before="0" w:after="0" w:line="240" w:lineRule="auto"/>
              <w:jc w:val="center"/>
              <w:rPr>
                <w:i/>
                <w:iCs/>
                <w:sz w:val="22"/>
                <w:szCs w:val="22"/>
              </w:rPr>
            </w:pPr>
            <w:r w:rsidRPr="00CD22A4">
              <w:rPr>
                <w:i/>
                <w:iCs/>
                <w:sz w:val="22"/>
                <w:szCs w:val="22"/>
              </w:rPr>
              <w:t>Ex post</w:t>
            </w:r>
          </w:p>
        </w:tc>
        <w:tc>
          <w:tcPr>
            <w:tcW w:w="495" w:type="dxa"/>
            <w:shd w:val="clear" w:color="auto" w:fill="auto"/>
            <w:vAlign w:val="center"/>
          </w:tcPr>
          <w:p w14:paraId="53B3714D" w14:textId="5152B3C3" w:rsidR="00A26059" w:rsidRPr="000277C9" w:rsidRDefault="00A26059" w:rsidP="000E1298">
            <w:pPr>
              <w:jc w:val="center"/>
              <w:rPr>
                <w:sz w:val="22"/>
                <w:szCs w:val="22"/>
              </w:rPr>
            </w:pPr>
            <w:r w:rsidRPr="000277C9">
              <w:rPr>
                <w:sz w:val="22"/>
                <w:szCs w:val="22"/>
              </w:rPr>
              <w:t>9</w:t>
            </w:r>
          </w:p>
        </w:tc>
        <w:tc>
          <w:tcPr>
            <w:tcW w:w="3576" w:type="dxa"/>
            <w:shd w:val="clear" w:color="auto" w:fill="auto"/>
          </w:tcPr>
          <w:p w14:paraId="3AAE82BE" w14:textId="55BBF8D1" w:rsidR="00A26059" w:rsidRPr="000277C9" w:rsidRDefault="00A26059" w:rsidP="000E1298">
            <w:pPr>
              <w:spacing w:before="0" w:after="0" w:line="240" w:lineRule="auto"/>
              <w:rPr>
                <w:sz w:val="22"/>
                <w:szCs w:val="22"/>
              </w:rPr>
            </w:pPr>
            <w:r w:rsidRPr="006338B6">
              <w:rPr>
                <w:sz w:val="22"/>
                <w:szCs w:val="22"/>
              </w:rPr>
              <w:t>Il produttore dell’apparecchiatura ha fornito tutte le informazioni sulle sostanze potenzialmente pericolose, e relativa tracciabilità, durante tutto il ciclo di vita dell’apparecchio cioè alle condizioni di esercizio, di manutenzione e di fine del ciclo di vita?</w:t>
            </w:r>
          </w:p>
        </w:tc>
        <w:tc>
          <w:tcPr>
            <w:tcW w:w="1592" w:type="dxa"/>
            <w:shd w:val="clear" w:color="auto" w:fill="auto"/>
          </w:tcPr>
          <w:p w14:paraId="53DA928E" w14:textId="77777777" w:rsidR="00A26059" w:rsidRPr="000277C9" w:rsidRDefault="00A26059" w:rsidP="000E1298">
            <w:pPr>
              <w:spacing w:before="0" w:after="0" w:line="240" w:lineRule="auto"/>
              <w:rPr>
                <w:i/>
                <w:sz w:val="22"/>
                <w:szCs w:val="22"/>
              </w:rPr>
            </w:pPr>
          </w:p>
        </w:tc>
        <w:tc>
          <w:tcPr>
            <w:tcW w:w="1463" w:type="dxa"/>
            <w:shd w:val="clear" w:color="auto" w:fill="auto"/>
          </w:tcPr>
          <w:p w14:paraId="03354222" w14:textId="77777777" w:rsidR="00A26059" w:rsidRPr="000277C9" w:rsidRDefault="00A26059" w:rsidP="000E1298">
            <w:pPr>
              <w:spacing w:before="0" w:after="0" w:line="240" w:lineRule="auto"/>
              <w:rPr>
                <w:i/>
                <w:sz w:val="22"/>
                <w:szCs w:val="22"/>
              </w:rPr>
            </w:pPr>
          </w:p>
        </w:tc>
      </w:tr>
      <w:bookmarkEnd w:id="0"/>
    </w:tbl>
    <w:p w14:paraId="0FE6BBF9" w14:textId="77777777" w:rsidR="00CE5CE4" w:rsidRPr="000277C9" w:rsidRDefault="00CE5CE4" w:rsidP="008A73A5">
      <w:pPr>
        <w:spacing w:before="0" w:after="0"/>
        <w:jc w:val="left"/>
        <w:rPr>
          <w:sz w:val="22"/>
          <w:szCs w:val="22"/>
          <w:lang w:eastAsia="en-US"/>
        </w:rPr>
      </w:pPr>
    </w:p>
    <w:p w14:paraId="21C60957" w14:textId="77777777" w:rsidR="008A73A5" w:rsidRPr="000277C9" w:rsidRDefault="008A73A5" w:rsidP="008A73A5">
      <w:pPr>
        <w:widowControl w:val="0"/>
        <w:spacing w:before="0" w:after="0" w:line="240" w:lineRule="auto"/>
        <w:jc w:val="right"/>
        <w:rPr>
          <w:rFonts w:eastAsia="Calibri"/>
          <w:sz w:val="22"/>
          <w:szCs w:val="22"/>
        </w:rPr>
      </w:pPr>
      <w:r w:rsidRPr="000277C9">
        <w:rPr>
          <w:rFonts w:eastAsia="Calibri"/>
          <w:sz w:val="22"/>
          <w:szCs w:val="22"/>
        </w:rPr>
        <w:t>Firma digitale</w:t>
      </w:r>
      <w:r w:rsidRPr="000277C9">
        <w:rPr>
          <w:rFonts w:eastAsia="Calibri"/>
          <w:sz w:val="22"/>
          <w:szCs w:val="22"/>
          <w:vertAlign w:val="superscript"/>
        </w:rPr>
        <w:footnoteReference w:id="1"/>
      </w:r>
      <w:r w:rsidRPr="000277C9">
        <w:rPr>
          <w:rFonts w:eastAsia="Calibri"/>
          <w:sz w:val="22"/>
          <w:szCs w:val="22"/>
        </w:rPr>
        <w:t xml:space="preserve"> del legale rappresentante/procuratore</w:t>
      </w:r>
      <w:bookmarkStart w:id="1" w:name="_Ref41906052"/>
      <w:r w:rsidRPr="000277C9">
        <w:rPr>
          <w:rFonts w:eastAsia="Calibri"/>
          <w:sz w:val="22"/>
          <w:szCs w:val="22"/>
          <w:vertAlign w:val="superscript"/>
        </w:rPr>
        <w:footnoteReference w:id="2"/>
      </w:r>
      <w:bookmarkEnd w:id="1"/>
    </w:p>
    <w:p w14:paraId="456105D4" w14:textId="79359F9F" w:rsidR="008A73A5" w:rsidRPr="000277C9" w:rsidRDefault="008A73A5" w:rsidP="008A73A5">
      <w:pPr>
        <w:spacing w:before="0" w:after="0"/>
        <w:jc w:val="left"/>
        <w:rPr>
          <w:sz w:val="22"/>
          <w:szCs w:val="22"/>
          <w:lang w:eastAsia="en-US"/>
        </w:rPr>
      </w:pPr>
    </w:p>
    <w:p w14:paraId="19397DCA" w14:textId="4D9B7EEE" w:rsidR="00EA192E" w:rsidRPr="000277C9" w:rsidRDefault="00EA192E">
      <w:pPr>
        <w:spacing w:before="0" w:after="0" w:line="240" w:lineRule="auto"/>
        <w:jc w:val="left"/>
        <w:rPr>
          <w:sz w:val="22"/>
          <w:szCs w:val="22"/>
          <w:lang w:eastAsia="en-US"/>
        </w:rPr>
      </w:pPr>
      <w:r w:rsidRPr="000277C9">
        <w:rPr>
          <w:sz w:val="22"/>
          <w:szCs w:val="22"/>
          <w:lang w:eastAsia="en-US"/>
        </w:rPr>
        <w:br w:type="page"/>
      </w:r>
    </w:p>
    <w:tbl>
      <w:tblPr>
        <w:tblStyle w:val="Grigliatabella"/>
        <w:tblW w:w="0" w:type="auto"/>
        <w:tblInd w:w="0" w:type="dxa"/>
        <w:tblLook w:val="04A0" w:firstRow="1" w:lastRow="0" w:firstColumn="1" w:lastColumn="0" w:noHBand="0" w:noVBand="1"/>
      </w:tblPr>
      <w:tblGrid>
        <w:gridCol w:w="9628"/>
      </w:tblGrid>
      <w:tr w:rsidR="001061C1" w:rsidRPr="000277C9" w14:paraId="1CB59E02" w14:textId="77777777" w:rsidTr="001061C1">
        <w:tc>
          <w:tcPr>
            <w:tcW w:w="9628" w:type="dxa"/>
          </w:tcPr>
          <w:p w14:paraId="747C9EFE" w14:textId="77777777" w:rsidR="001061C1" w:rsidRPr="000277C9" w:rsidRDefault="001061C1" w:rsidP="001061C1">
            <w:pPr>
              <w:spacing w:before="0" w:after="0"/>
              <w:jc w:val="center"/>
              <w:rPr>
                <w:rFonts w:ascii="Times New Roman" w:hAnsi="Times New Roman" w:cs="Times New Roman"/>
                <w:b/>
                <w:sz w:val="22"/>
                <w:szCs w:val="22"/>
                <w:u w:val="single"/>
              </w:rPr>
            </w:pPr>
          </w:p>
          <w:p w14:paraId="26224126" w14:textId="1630D902" w:rsidR="001061C1" w:rsidRPr="000277C9" w:rsidRDefault="00F4186A" w:rsidP="001061C1">
            <w:pPr>
              <w:spacing w:before="0" w:after="0"/>
              <w:jc w:val="center"/>
              <w:rPr>
                <w:rFonts w:ascii="Times New Roman" w:hAnsi="Times New Roman" w:cs="Times New Roman"/>
                <w:b/>
                <w:sz w:val="22"/>
                <w:szCs w:val="22"/>
                <w:u w:val="single"/>
              </w:rPr>
            </w:pPr>
            <w:r w:rsidRPr="000277C9">
              <w:rPr>
                <w:rFonts w:ascii="Times New Roman" w:hAnsi="Times New Roman" w:cs="Times New Roman"/>
                <w:b/>
                <w:sz w:val="22"/>
                <w:szCs w:val="22"/>
                <w:u w:val="single"/>
              </w:rPr>
              <w:t xml:space="preserve">APPENDICE: </w:t>
            </w:r>
            <w:r w:rsidR="001061C1" w:rsidRPr="000277C9">
              <w:rPr>
                <w:rFonts w:ascii="Times New Roman" w:hAnsi="Times New Roman" w:cs="Times New Roman"/>
                <w:b/>
                <w:sz w:val="22"/>
                <w:szCs w:val="22"/>
                <w:u w:val="single"/>
              </w:rPr>
              <w:t>VINCOLI DNSH</w:t>
            </w:r>
          </w:p>
          <w:p w14:paraId="44B0C11A" w14:textId="1E61B9D1" w:rsidR="001061C1" w:rsidRPr="000277C9" w:rsidRDefault="001061C1" w:rsidP="001061C1">
            <w:pPr>
              <w:spacing w:before="0" w:after="0" w:line="240" w:lineRule="auto"/>
              <w:rPr>
                <w:rFonts w:ascii="Times New Roman" w:hAnsi="Times New Roman" w:cs="Times New Roman"/>
                <w:b/>
                <w:sz w:val="22"/>
                <w:szCs w:val="22"/>
              </w:rPr>
            </w:pPr>
            <w:r w:rsidRPr="000277C9">
              <w:rPr>
                <w:rFonts w:ascii="Times New Roman" w:hAnsi="Times New Roman" w:cs="Times New Roman"/>
                <w:b/>
                <w:sz w:val="22"/>
                <w:szCs w:val="22"/>
              </w:rPr>
              <w:t xml:space="preserve">Obiettivo: </w:t>
            </w:r>
            <w:r w:rsidRPr="000277C9">
              <w:rPr>
                <w:rFonts w:ascii="Times New Roman" w:hAnsi="Times New Roman" w:cs="Times New Roman"/>
                <w:b/>
                <w:sz w:val="22"/>
                <w:szCs w:val="22"/>
                <w:u w:val="single"/>
              </w:rPr>
              <w:t>Mitigazione del cambiamento climatico</w:t>
            </w:r>
          </w:p>
          <w:p w14:paraId="4FB67DAE" w14:textId="77777777" w:rsidR="001061C1" w:rsidRPr="000277C9" w:rsidRDefault="001061C1" w:rsidP="001061C1">
            <w:pPr>
              <w:spacing w:before="0" w:after="0" w:line="240" w:lineRule="auto"/>
              <w:rPr>
                <w:rFonts w:ascii="Times New Roman" w:hAnsi="Times New Roman" w:cs="Times New Roman"/>
                <w:b/>
                <w:sz w:val="22"/>
                <w:szCs w:val="22"/>
              </w:rPr>
            </w:pPr>
          </w:p>
          <w:p w14:paraId="4BECD817" w14:textId="179BD13B" w:rsidR="001061C1" w:rsidRPr="000277C9" w:rsidRDefault="001061C1" w:rsidP="001061C1">
            <w:pPr>
              <w:spacing w:before="0" w:after="0" w:line="240" w:lineRule="auto"/>
              <w:rPr>
                <w:rFonts w:ascii="Times New Roman" w:hAnsi="Times New Roman" w:cs="Times New Roman"/>
                <w:b/>
                <w:sz w:val="22"/>
                <w:szCs w:val="22"/>
              </w:rPr>
            </w:pPr>
            <w:r w:rsidRPr="000277C9">
              <w:rPr>
                <w:rFonts w:ascii="Times New Roman" w:hAnsi="Times New Roman" w:cs="Times New Roman"/>
                <w:b/>
                <w:sz w:val="22"/>
                <w:szCs w:val="22"/>
              </w:rPr>
              <w:t xml:space="preserve">Criticità: </w:t>
            </w:r>
            <w:r w:rsidRPr="000277C9">
              <w:rPr>
                <w:rFonts w:ascii="Times New Roman" w:hAnsi="Times New Roman" w:cs="Times New Roman"/>
                <w:sz w:val="22"/>
                <w:szCs w:val="22"/>
              </w:rPr>
              <w:t>Inefficienza energetica di prodotti elettronici di per sé molto energivore con conseguente produzione di emissioni di gas climalteranti.</w:t>
            </w:r>
          </w:p>
          <w:p w14:paraId="51A49165" w14:textId="77777777" w:rsidR="001061C1" w:rsidRPr="000277C9" w:rsidRDefault="001061C1" w:rsidP="001061C1">
            <w:pPr>
              <w:spacing w:before="0" w:after="0" w:line="240" w:lineRule="auto"/>
              <w:rPr>
                <w:rFonts w:ascii="Times New Roman" w:hAnsi="Times New Roman" w:cs="Times New Roman"/>
                <w:i/>
                <w:sz w:val="22"/>
                <w:szCs w:val="22"/>
              </w:rPr>
            </w:pPr>
          </w:p>
          <w:p w14:paraId="582AB56F" w14:textId="27004D5C" w:rsidR="001061C1" w:rsidRPr="000277C9" w:rsidRDefault="001061C1" w:rsidP="001061C1">
            <w:pPr>
              <w:spacing w:before="0" w:after="0" w:line="240" w:lineRule="auto"/>
              <w:rPr>
                <w:rFonts w:ascii="Times New Roman" w:hAnsi="Times New Roman" w:cs="Times New Roman"/>
                <w:i/>
                <w:sz w:val="22"/>
                <w:szCs w:val="22"/>
              </w:rPr>
            </w:pPr>
            <w:r w:rsidRPr="000277C9">
              <w:rPr>
                <w:rFonts w:ascii="Times New Roman" w:hAnsi="Times New Roman" w:cs="Times New Roman"/>
                <w:i/>
                <w:sz w:val="22"/>
                <w:szCs w:val="22"/>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Pr="000277C9" w:rsidRDefault="001061C1" w:rsidP="001061C1">
            <w:pPr>
              <w:pStyle w:val="Default"/>
              <w:jc w:val="both"/>
              <w:rPr>
                <w:rFonts w:ascii="Times New Roman" w:hAnsi="Times New Roman" w:cs="Times New Roman"/>
                <w:i/>
                <w:iCs/>
                <w:sz w:val="22"/>
                <w:szCs w:val="22"/>
              </w:rPr>
            </w:pPr>
          </w:p>
          <w:p w14:paraId="797F3D4F" w14:textId="316ABAC4" w:rsidR="001061C1" w:rsidRPr="000277C9" w:rsidRDefault="001061C1" w:rsidP="001061C1">
            <w:pPr>
              <w:pStyle w:val="Default"/>
              <w:jc w:val="both"/>
              <w:rPr>
                <w:rFonts w:ascii="Times New Roman" w:hAnsi="Times New Roman" w:cs="Times New Roman"/>
                <w:sz w:val="22"/>
                <w:szCs w:val="22"/>
              </w:rPr>
            </w:pPr>
            <w:r w:rsidRPr="000277C9">
              <w:rPr>
                <w:rFonts w:ascii="Times New Roman" w:hAnsi="Times New Roman" w:cs="Times New Roman"/>
                <w:i/>
                <w:iCs/>
                <w:sz w:val="22"/>
                <w:szCs w:val="22"/>
              </w:rPr>
              <w:t xml:space="preserve">Elementi di verifica ex ante </w:t>
            </w:r>
          </w:p>
          <w:p w14:paraId="216005AC"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I prodotti elettronici acquistati sono dotati di un’etichetta ambientale di tipo I, secondo la UNI EN ISO 14024, ad esempio TCO Certified, EPEAT 2018, Blue Angel, TÜV Green Product Mark o di etichetta equivalente. </w:t>
            </w:r>
          </w:p>
          <w:p w14:paraId="7BC668A1" w14:textId="77777777" w:rsidR="001061C1" w:rsidRPr="000277C9" w:rsidRDefault="001061C1" w:rsidP="001061C1">
            <w:pPr>
              <w:pStyle w:val="Default"/>
              <w:jc w:val="both"/>
              <w:rPr>
                <w:rFonts w:ascii="Times New Roman" w:hAnsi="Times New Roman" w:cs="Times New Roman"/>
                <w:sz w:val="22"/>
                <w:szCs w:val="22"/>
              </w:rPr>
            </w:pPr>
          </w:p>
          <w:p w14:paraId="05A8DDD4" w14:textId="77777777" w:rsidR="001061C1" w:rsidRPr="000277C9" w:rsidRDefault="001061C1" w:rsidP="001061C1">
            <w:pPr>
              <w:pStyle w:val="Default"/>
              <w:ind w:firstLine="360"/>
              <w:jc w:val="both"/>
              <w:rPr>
                <w:rFonts w:ascii="Times New Roman" w:hAnsi="Times New Roman" w:cs="Times New Roman"/>
                <w:sz w:val="22"/>
                <w:szCs w:val="22"/>
              </w:rPr>
            </w:pPr>
            <w:r w:rsidRPr="000277C9">
              <w:rPr>
                <w:rFonts w:ascii="Times New Roman" w:hAnsi="Times New Roman" w:cs="Times New Roman"/>
                <w:sz w:val="22"/>
                <w:szCs w:val="22"/>
              </w:rPr>
              <w:t xml:space="preserve">In alternativa è ammissibile uno dei seguenti elementi: </w:t>
            </w:r>
          </w:p>
          <w:p w14:paraId="3A52D2E0"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Etichetta EPA ENERGY STAR; </w:t>
            </w:r>
          </w:p>
          <w:p w14:paraId="1670B272"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Dichiarazione del produttore che attesti che il consumo tipico di energia elettrica (</w:t>
            </w:r>
            <w:proofErr w:type="spellStart"/>
            <w:r w:rsidRPr="000277C9">
              <w:rPr>
                <w:rFonts w:ascii="Times New Roman" w:hAnsi="Times New Roman" w:cs="Times New Roman"/>
                <w:sz w:val="22"/>
                <w:szCs w:val="22"/>
              </w:rPr>
              <w:t>Etec</w:t>
            </w:r>
            <w:proofErr w:type="spellEnd"/>
            <w:r w:rsidRPr="000277C9">
              <w:rPr>
                <w:rFonts w:ascii="Times New Roman" w:hAnsi="Times New Roman" w:cs="Times New Roman"/>
                <w:sz w:val="22"/>
                <w:szCs w:val="22"/>
              </w:rPr>
              <w:t>), calcolato per ogni dispositivo offerto, non superi il TEC massimo necessario (</w:t>
            </w:r>
            <w:proofErr w:type="spellStart"/>
            <w:r w:rsidRPr="000277C9">
              <w:rPr>
                <w:rFonts w:ascii="Times New Roman" w:hAnsi="Times New Roman" w:cs="Times New Roman"/>
                <w:sz w:val="22"/>
                <w:szCs w:val="22"/>
              </w:rPr>
              <w:t>Etec</w:t>
            </w:r>
            <w:proofErr w:type="spellEnd"/>
            <w:r w:rsidRPr="000277C9">
              <w:rPr>
                <w:rFonts w:ascii="Times New Roman" w:hAnsi="Times New Roman" w:cs="Times New Roman"/>
                <w:sz w:val="22"/>
                <w:szCs w:val="22"/>
              </w:rPr>
              <w:t xml:space="preserve">-max) in linea con quanto descritto nell’Allegato III dei criteri GPP UE. </w:t>
            </w:r>
          </w:p>
          <w:p w14:paraId="7C7A756F" w14:textId="77777777" w:rsidR="001061C1" w:rsidRPr="000277C9" w:rsidRDefault="001061C1" w:rsidP="001061C1">
            <w:pPr>
              <w:pStyle w:val="Default"/>
              <w:jc w:val="both"/>
              <w:rPr>
                <w:rFonts w:ascii="Times New Roman" w:hAnsi="Times New Roman" w:cs="Times New Roman"/>
                <w:color w:val="auto"/>
                <w:sz w:val="22"/>
                <w:szCs w:val="22"/>
              </w:rPr>
            </w:pPr>
          </w:p>
          <w:p w14:paraId="00F8221B"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L’offerente deve assicurarsi che nel libretto d’istruzione siano comprese istruzioni che spieghino come ridurre al minimo il consumo di energia. </w:t>
            </w:r>
          </w:p>
          <w:p w14:paraId="4A41262C" w14:textId="77777777" w:rsidR="001061C1" w:rsidRPr="000277C9" w:rsidRDefault="001061C1" w:rsidP="001061C1">
            <w:pPr>
              <w:pStyle w:val="Default"/>
              <w:jc w:val="both"/>
              <w:rPr>
                <w:rFonts w:ascii="Times New Roman" w:hAnsi="Times New Roman" w:cs="Times New Roman"/>
                <w:sz w:val="22"/>
                <w:szCs w:val="22"/>
              </w:rPr>
            </w:pPr>
          </w:p>
          <w:p w14:paraId="2E0BFB54" w14:textId="77777777" w:rsidR="001061C1" w:rsidRPr="000277C9" w:rsidRDefault="001061C1" w:rsidP="001061C1">
            <w:pPr>
              <w:spacing w:before="0" w:after="0" w:line="240" w:lineRule="auto"/>
              <w:rPr>
                <w:rFonts w:ascii="Times New Roman" w:hAnsi="Times New Roman" w:cs="Times New Roman"/>
                <w:b/>
                <w:sz w:val="22"/>
                <w:szCs w:val="22"/>
                <w:u w:val="single"/>
              </w:rPr>
            </w:pPr>
          </w:p>
        </w:tc>
      </w:tr>
      <w:tr w:rsidR="001061C1" w:rsidRPr="000277C9" w14:paraId="3148BA0E" w14:textId="77777777" w:rsidTr="001061C1">
        <w:tc>
          <w:tcPr>
            <w:tcW w:w="9628" w:type="dxa"/>
          </w:tcPr>
          <w:p w14:paraId="666CACE7" w14:textId="77777777" w:rsidR="001061C1" w:rsidRPr="000277C9" w:rsidRDefault="001061C1" w:rsidP="001061C1">
            <w:pPr>
              <w:spacing w:before="0" w:after="0" w:line="240" w:lineRule="auto"/>
              <w:rPr>
                <w:rFonts w:ascii="Times New Roman" w:hAnsi="Times New Roman" w:cs="Times New Roman"/>
                <w:b/>
                <w:sz w:val="22"/>
                <w:szCs w:val="22"/>
              </w:rPr>
            </w:pPr>
          </w:p>
          <w:p w14:paraId="1C28942A" w14:textId="723209DC" w:rsidR="001061C1" w:rsidRPr="000277C9" w:rsidRDefault="001061C1" w:rsidP="001061C1">
            <w:pPr>
              <w:spacing w:before="0" w:after="0" w:line="240" w:lineRule="auto"/>
              <w:rPr>
                <w:rFonts w:ascii="Times New Roman" w:hAnsi="Times New Roman" w:cs="Times New Roman"/>
                <w:i/>
                <w:sz w:val="22"/>
                <w:szCs w:val="22"/>
              </w:rPr>
            </w:pPr>
            <w:r w:rsidRPr="000277C9">
              <w:rPr>
                <w:rFonts w:ascii="Times New Roman" w:hAnsi="Times New Roman" w:cs="Times New Roman"/>
                <w:b/>
                <w:sz w:val="22"/>
                <w:szCs w:val="22"/>
              </w:rPr>
              <w:t xml:space="preserve">Obiettivo: </w:t>
            </w:r>
            <w:r w:rsidRPr="000277C9">
              <w:rPr>
                <w:rFonts w:ascii="Times New Roman" w:hAnsi="Times New Roman" w:cs="Times New Roman"/>
                <w:b/>
                <w:sz w:val="22"/>
                <w:szCs w:val="22"/>
                <w:u w:val="single"/>
              </w:rPr>
              <w:t>Adattamento ai cambiamenti climatici</w:t>
            </w:r>
            <w:r w:rsidRPr="000277C9">
              <w:rPr>
                <w:rFonts w:ascii="Times New Roman" w:hAnsi="Times New Roman" w:cs="Times New Roman"/>
                <w:b/>
                <w:sz w:val="22"/>
                <w:szCs w:val="22"/>
              </w:rPr>
              <w:t xml:space="preserve"> </w:t>
            </w:r>
            <w:r w:rsidRPr="000277C9">
              <w:rPr>
                <w:rFonts w:ascii="Times New Roman" w:hAnsi="Times New Roman" w:cs="Times New Roman"/>
                <w:i/>
                <w:sz w:val="22"/>
                <w:szCs w:val="22"/>
              </w:rPr>
              <w:t>(Non pertinente)</w:t>
            </w:r>
          </w:p>
          <w:p w14:paraId="3FEAE465" w14:textId="071CC6FA" w:rsidR="001061C1" w:rsidRPr="000277C9" w:rsidRDefault="001061C1" w:rsidP="001061C1">
            <w:pPr>
              <w:spacing w:before="0" w:after="0"/>
              <w:rPr>
                <w:rFonts w:ascii="Times New Roman" w:hAnsi="Times New Roman" w:cs="Times New Roman"/>
                <w:b/>
                <w:sz w:val="22"/>
                <w:szCs w:val="22"/>
                <w:u w:val="single"/>
              </w:rPr>
            </w:pPr>
          </w:p>
        </w:tc>
      </w:tr>
      <w:tr w:rsidR="001061C1" w:rsidRPr="000277C9" w14:paraId="0F0DF5D4" w14:textId="77777777" w:rsidTr="001061C1">
        <w:tc>
          <w:tcPr>
            <w:tcW w:w="9628" w:type="dxa"/>
          </w:tcPr>
          <w:p w14:paraId="44FE4278" w14:textId="77777777" w:rsidR="001061C1" w:rsidRPr="000277C9" w:rsidRDefault="001061C1" w:rsidP="001061C1">
            <w:pPr>
              <w:spacing w:before="0" w:after="0" w:line="240" w:lineRule="auto"/>
              <w:rPr>
                <w:rFonts w:ascii="Times New Roman" w:hAnsi="Times New Roman" w:cs="Times New Roman"/>
                <w:b/>
                <w:sz w:val="22"/>
                <w:szCs w:val="22"/>
              </w:rPr>
            </w:pPr>
          </w:p>
          <w:p w14:paraId="0829B4F0" w14:textId="5DCE0E0F" w:rsidR="001061C1" w:rsidRPr="000277C9" w:rsidRDefault="001061C1" w:rsidP="001061C1">
            <w:pPr>
              <w:spacing w:before="0" w:after="0" w:line="240" w:lineRule="auto"/>
              <w:rPr>
                <w:rFonts w:ascii="Times New Roman" w:hAnsi="Times New Roman" w:cs="Times New Roman"/>
                <w:i/>
                <w:sz w:val="22"/>
                <w:szCs w:val="22"/>
              </w:rPr>
            </w:pPr>
            <w:r w:rsidRPr="000277C9">
              <w:rPr>
                <w:rFonts w:ascii="Times New Roman" w:hAnsi="Times New Roman" w:cs="Times New Roman"/>
                <w:b/>
                <w:sz w:val="22"/>
                <w:szCs w:val="22"/>
              </w:rPr>
              <w:t xml:space="preserve">Obiettivo: </w:t>
            </w:r>
            <w:r w:rsidRPr="000277C9">
              <w:rPr>
                <w:rFonts w:ascii="Times New Roman" w:hAnsi="Times New Roman" w:cs="Times New Roman"/>
                <w:b/>
                <w:sz w:val="22"/>
                <w:szCs w:val="22"/>
                <w:u w:val="single"/>
              </w:rPr>
              <w:t>Uso sostenibile e protezione delle acque e delle risorse marine</w:t>
            </w:r>
            <w:r w:rsidRPr="000277C9">
              <w:rPr>
                <w:rFonts w:ascii="Times New Roman" w:hAnsi="Times New Roman" w:cs="Times New Roman"/>
                <w:b/>
                <w:sz w:val="22"/>
                <w:szCs w:val="22"/>
              </w:rPr>
              <w:t xml:space="preserve"> </w:t>
            </w:r>
            <w:r w:rsidRPr="000277C9">
              <w:rPr>
                <w:rFonts w:ascii="Times New Roman" w:hAnsi="Times New Roman" w:cs="Times New Roman"/>
                <w:i/>
                <w:sz w:val="22"/>
                <w:szCs w:val="22"/>
              </w:rPr>
              <w:t>(Non pertinente)</w:t>
            </w:r>
          </w:p>
          <w:p w14:paraId="656FDA13" w14:textId="6948DA72" w:rsidR="001061C1" w:rsidRPr="000277C9" w:rsidRDefault="001061C1" w:rsidP="001061C1">
            <w:pPr>
              <w:spacing w:before="0" w:after="0" w:line="240" w:lineRule="auto"/>
              <w:rPr>
                <w:rFonts w:ascii="Times New Roman" w:hAnsi="Times New Roman" w:cs="Times New Roman"/>
                <w:b/>
                <w:sz w:val="22"/>
                <w:szCs w:val="22"/>
              </w:rPr>
            </w:pPr>
          </w:p>
        </w:tc>
      </w:tr>
      <w:tr w:rsidR="001061C1" w:rsidRPr="000277C9" w14:paraId="6F0964F5" w14:textId="77777777" w:rsidTr="001061C1">
        <w:tc>
          <w:tcPr>
            <w:tcW w:w="9628" w:type="dxa"/>
          </w:tcPr>
          <w:p w14:paraId="3BF6FC90" w14:textId="77777777" w:rsidR="001061C1" w:rsidRPr="000277C9" w:rsidRDefault="001061C1" w:rsidP="001061C1">
            <w:pPr>
              <w:spacing w:before="0" w:after="0" w:line="240" w:lineRule="auto"/>
              <w:rPr>
                <w:rFonts w:ascii="Times New Roman" w:hAnsi="Times New Roman" w:cs="Times New Roman"/>
                <w:b/>
                <w:sz w:val="22"/>
                <w:szCs w:val="22"/>
              </w:rPr>
            </w:pPr>
          </w:p>
          <w:p w14:paraId="73731D88" w14:textId="57F70E93" w:rsidR="001061C1" w:rsidRPr="000277C9" w:rsidRDefault="001061C1" w:rsidP="001061C1">
            <w:pPr>
              <w:spacing w:before="0" w:after="0" w:line="240" w:lineRule="auto"/>
              <w:rPr>
                <w:rFonts w:ascii="Times New Roman" w:hAnsi="Times New Roman" w:cs="Times New Roman"/>
                <w:b/>
                <w:sz w:val="22"/>
                <w:szCs w:val="22"/>
                <w:u w:val="single"/>
              </w:rPr>
            </w:pPr>
            <w:r w:rsidRPr="000277C9">
              <w:rPr>
                <w:rFonts w:ascii="Times New Roman" w:hAnsi="Times New Roman" w:cs="Times New Roman"/>
                <w:b/>
                <w:sz w:val="22"/>
                <w:szCs w:val="22"/>
              </w:rPr>
              <w:t xml:space="preserve">Obiettivo: </w:t>
            </w:r>
            <w:r w:rsidRPr="000277C9">
              <w:rPr>
                <w:rFonts w:ascii="Times New Roman" w:hAnsi="Times New Roman" w:cs="Times New Roman"/>
                <w:b/>
                <w:sz w:val="22"/>
                <w:szCs w:val="22"/>
                <w:u w:val="single"/>
              </w:rPr>
              <w:t>Economia circolare</w:t>
            </w:r>
          </w:p>
          <w:p w14:paraId="05814917" w14:textId="77777777" w:rsidR="001061C1" w:rsidRPr="000277C9" w:rsidRDefault="001061C1" w:rsidP="001061C1">
            <w:pPr>
              <w:spacing w:before="0" w:after="0" w:line="240" w:lineRule="auto"/>
              <w:rPr>
                <w:rFonts w:ascii="Times New Roman" w:hAnsi="Times New Roman" w:cs="Times New Roman"/>
                <w:b/>
                <w:sz w:val="22"/>
                <w:szCs w:val="22"/>
              </w:rPr>
            </w:pPr>
          </w:p>
          <w:p w14:paraId="2240F15B" w14:textId="0D440505" w:rsidR="001061C1" w:rsidRPr="000277C9" w:rsidRDefault="001061C1" w:rsidP="001061C1">
            <w:pPr>
              <w:spacing w:before="0" w:after="0" w:line="240" w:lineRule="auto"/>
              <w:rPr>
                <w:rFonts w:ascii="Times New Roman" w:hAnsi="Times New Roman" w:cs="Times New Roman"/>
                <w:sz w:val="22"/>
                <w:szCs w:val="22"/>
              </w:rPr>
            </w:pPr>
            <w:r w:rsidRPr="000277C9">
              <w:rPr>
                <w:rFonts w:ascii="Times New Roman" w:hAnsi="Times New Roman" w:cs="Times New Roman"/>
                <w:b/>
                <w:sz w:val="22"/>
                <w:szCs w:val="22"/>
              </w:rPr>
              <w:t xml:space="preserve">Criticità: </w:t>
            </w:r>
            <w:r w:rsidRPr="000277C9">
              <w:rPr>
                <w:rFonts w:ascii="Times New Roman" w:hAnsi="Times New Roman" w:cs="Times New Roman"/>
                <w:sz w:val="22"/>
                <w:szCs w:val="22"/>
              </w:rPr>
              <w:t>I materiali delle componenti utilizzate per la realizzazione del prodotto risultano difficilmente riciclabili; eccessiva produzione di rifiuti e gestione inefficiente degli stessi.</w:t>
            </w:r>
          </w:p>
          <w:p w14:paraId="144E03C4" w14:textId="77777777" w:rsidR="001061C1" w:rsidRPr="000277C9" w:rsidRDefault="001061C1" w:rsidP="001061C1">
            <w:pPr>
              <w:spacing w:before="0" w:after="0" w:line="240" w:lineRule="auto"/>
              <w:rPr>
                <w:rFonts w:ascii="Times New Roman" w:hAnsi="Times New Roman" w:cs="Times New Roman"/>
                <w:i/>
                <w:sz w:val="22"/>
                <w:szCs w:val="22"/>
              </w:rPr>
            </w:pPr>
          </w:p>
          <w:p w14:paraId="3077E8C8" w14:textId="4BDDBAA4" w:rsidR="001061C1" w:rsidRPr="000277C9" w:rsidRDefault="001061C1" w:rsidP="001061C1">
            <w:pPr>
              <w:spacing w:before="0" w:after="0" w:line="240" w:lineRule="auto"/>
              <w:rPr>
                <w:rFonts w:ascii="Times New Roman" w:hAnsi="Times New Roman" w:cs="Times New Roman"/>
                <w:i/>
                <w:sz w:val="22"/>
                <w:szCs w:val="22"/>
              </w:rPr>
            </w:pPr>
            <w:r w:rsidRPr="000277C9">
              <w:rPr>
                <w:rFonts w:ascii="Times New Roman" w:hAnsi="Times New Roman" w:cs="Times New Roman"/>
                <w:i/>
                <w:sz w:val="22"/>
                <w:szCs w:val="22"/>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Pr="000277C9" w:rsidRDefault="001061C1" w:rsidP="001061C1">
            <w:pPr>
              <w:pStyle w:val="Default"/>
              <w:jc w:val="both"/>
              <w:rPr>
                <w:rFonts w:ascii="Times New Roman" w:hAnsi="Times New Roman" w:cs="Times New Roman"/>
                <w:i/>
                <w:iCs/>
                <w:sz w:val="22"/>
                <w:szCs w:val="22"/>
              </w:rPr>
            </w:pPr>
          </w:p>
          <w:p w14:paraId="032A0765" w14:textId="0FF3360C" w:rsidR="001061C1" w:rsidRPr="000277C9" w:rsidRDefault="001061C1" w:rsidP="001061C1">
            <w:pPr>
              <w:pStyle w:val="Default"/>
              <w:jc w:val="both"/>
              <w:rPr>
                <w:rFonts w:ascii="Times New Roman" w:hAnsi="Times New Roman" w:cs="Times New Roman"/>
                <w:sz w:val="22"/>
                <w:szCs w:val="22"/>
              </w:rPr>
            </w:pPr>
            <w:r w:rsidRPr="000277C9">
              <w:rPr>
                <w:rFonts w:ascii="Times New Roman" w:hAnsi="Times New Roman" w:cs="Times New Roman"/>
                <w:i/>
                <w:iCs/>
                <w:sz w:val="22"/>
                <w:szCs w:val="22"/>
              </w:rPr>
              <w:t xml:space="preserve">Elementi di verifica ex-ante </w:t>
            </w:r>
          </w:p>
          <w:p w14:paraId="7E6A4CC8"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Iscrizione alla piattaforma RAEE in qualità di produttore e/o distributore e/o fornitore; </w:t>
            </w:r>
          </w:p>
          <w:p w14:paraId="4F10A379"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Etichetta ambientale di tipo I, secondo la UNI EN ISO 14024, che verifichi l’allineamento con il principio di non arrecare danno significativo all’economia circolare (es: EPEAT, Blauer Engel, TCO Certified o altra etichetta equivalente). </w:t>
            </w:r>
          </w:p>
          <w:p w14:paraId="27E3A127" w14:textId="77777777" w:rsidR="00DA4324" w:rsidRDefault="00DA4324" w:rsidP="001061C1">
            <w:pPr>
              <w:pStyle w:val="Default"/>
              <w:ind w:left="360"/>
              <w:jc w:val="both"/>
              <w:rPr>
                <w:rFonts w:ascii="Times New Roman" w:hAnsi="Times New Roman" w:cs="Times New Roman"/>
                <w:b/>
                <w:bCs/>
                <w:sz w:val="22"/>
                <w:szCs w:val="22"/>
              </w:rPr>
            </w:pPr>
          </w:p>
          <w:p w14:paraId="4C5C2B74" w14:textId="0983FF3E" w:rsidR="001061C1" w:rsidRPr="000277C9" w:rsidRDefault="001061C1" w:rsidP="001061C1">
            <w:pPr>
              <w:pStyle w:val="Default"/>
              <w:ind w:left="360"/>
              <w:jc w:val="both"/>
              <w:rPr>
                <w:rFonts w:ascii="Times New Roman" w:hAnsi="Times New Roman" w:cs="Times New Roman"/>
                <w:sz w:val="22"/>
                <w:szCs w:val="22"/>
              </w:rPr>
            </w:pPr>
            <w:r w:rsidRPr="000277C9">
              <w:rPr>
                <w:rFonts w:ascii="Times New Roman" w:hAnsi="Times New Roman" w:cs="Times New Roman"/>
                <w:b/>
                <w:bCs/>
                <w:sz w:val="22"/>
                <w:szCs w:val="22"/>
              </w:rPr>
              <w:t xml:space="preserve">In assenza di tale etichetta, è richiesto l’elemento di verifica seguente: </w:t>
            </w:r>
          </w:p>
          <w:p w14:paraId="06FBDA75"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Nel caso di server e prodotti di archiviazioni dati, dichiarazione dei produttori/fornitori di conformità alla seguente normativa: ecodesign (Regolamento (EU) 2019/424); </w:t>
            </w:r>
          </w:p>
          <w:p w14:paraId="06F881C4"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lastRenderedPageBreak/>
              <w:t xml:space="preserve">Nel caso di computer fissi e display, marcatura di alloggiamenti e mascherine di plastica secondo gli standard ISO 11469 e ISO 1043. </w:t>
            </w:r>
          </w:p>
          <w:p w14:paraId="0696E5B8" w14:textId="77777777" w:rsidR="001061C1" w:rsidRPr="000277C9" w:rsidRDefault="001061C1" w:rsidP="001061C1">
            <w:pPr>
              <w:pStyle w:val="Default"/>
              <w:ind w:left="360"/>
              <w:jc w:val="both"/>
              <w:rPr>
                <w:rFonts w:ascii="Times New Roman" w:hAnsi="Times New Roman" w:cs="Times New Roman"/>
                <w:sz w:val="22"/>
                <w:szCs w:val="22"/>
              </w:rPr>
            </w:pPr>
            <w:r w:rsidRPr="000277C9">
              <w:rPr>
                <w:rFonts w:ascii="Times New Roman" w:hAnsi="Times New Roman" w:cs="Times New Roman"/>
                <w:sz w:val="22"/>
                <w:szCs w:val="22"/>
              </w:rPr>
              <w:t xml:space="preserve">Nel caso di fornitura di </w:t>
            </w:r>
            <w:r w:rsidRPr="000277C9">
              <w:rPr>
                <w:rFonts w:ascii="Times New Roman" w:hAnsi="Times New Roman" w:cs="Times New Roman"/>
                <w:b/>
                <w:bCs/>
                <w:sz w:val="22"/>
                <w:szCs w:val="22"/>
              </w:rPr>
              <w:t xml:space="preserve">apparecchiature TIC ricondizionate/rifabbricate </w:t>
            </w:r>
            <w:r w:rsidRPr="000277C9">
              <w:rPr>
                <w:rFonts w:ascii="Times New Roman" w:hAnsi="Times New Roman" w:cs="Times New Roman"/>
                <w:sz w:val="22"/>
                <w:szCs w:val="22"/>
              </w:rPr>
              <w:t xml:space="preserve">dovrà essere fornita una delle certificazioni di sistema di gestione seguente: </w:t>
            </w:r>
          </w:p>
          <w:p w14:paraId="65F76915"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ISO 9001 e ISO 14001/regolamento EMAS (certificazione di sistema di gestione disponibile sotto accreditamento – il campo di applicazione della certificazione dovrà riportare lo specifico scopo richiesto); </w:t>
            </w:r>
          </w:p>
          <w:p w14:paraId="5F872F08"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EN 50614:2020 (qualora l'apparecchiatura sia stata precedentemente scartata come rifiuto RAEE, e preparata per il riutilizzo per lo stesso scopo per cui è stata concepita). </w:t>
            </w:r>
          </w:p>
          <w:p w14:paraId="60242F07" w14:textId="77777777" w:rsidR="001061C1" w:rsidRPr="000277C9" w:rsidRDefault="001061C1" w:rsidP="001061C1">
            <w:pPr>
              <w:autoSpaceDE w:val="0"/>
              <w:autoSpaceDN w:val="0"/>
              <w:adjustRightInd w:val="0"/>
              <w:spacing w:before="0" w:after="0" w:line="240" w:lineRule="auto"/>
              <w:rPr>
                <w:rFonts w:ascii="Times New Roman" w:hAnsi="Times New Roman" w:cs="Times New Roman"/>
                <w:sz w:val="22"/>
                <w:szCs w:val="22"/>
              </w:rPr>
            </w:pPr>
          </w:p>
          <w:p w14:paraId="672D19AD"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L’offerente deve fornire raccomandazioni per un'adeguata manutenzione del prodotto, comprese informazioni sulle parti di ricambio che possono essere sostituite, consigli per la pulizia; </w:t>
            </w:r>
          </w:p>
          <w:p w14:paraId="2BA83516" w14:textId="48A658B8" w:rsidR="001061C1" w:rsidRPr="000277C9" w:rsidRDefault="001061C1" w:rsidP="001061C1">
            <w:pPr>
              <w:spacing w:before="0" w:after="0" w:line="240" w:lineRule="auto"/>
              <w:rPr>
                <w:rFonts w:ascii="Times New Roman" w:hAnsi="Times New Roman" w:cs="Times New Roman"/>
                <w:b/>
                <w:sz w:val="22"/>
                <w:szCs w:val="22"/>
              </w:rPr>
            </w:pPr>
          </w:p>
        </w:tc>
      </w:tr>
      <w:tr w:rsidR="001061C1" w:rsidRPr="000277C9" w14:paraId="1E093341" w14:textId="77777777" w:rsidTr="001061C1">
        <w:tc>
          <w:tcPr>
            <w:tcW w:w="9628" w:type="dxa"/>
          </w:tcPr>
          <w:p w14:paraId="034D12C8" w14:textId="77777777" w:rsidR="001061C1" w:rsidRPr="000277C9" w:rsidRDefault="001061C1" w:rsidP="001061C1">
            <w:pPr>
              <w:pStyle w:val="Default"/>
              <w:jc w:val="both"/>
              <w:rPr>
                <w:rFonts w:ascii="Times New Roman" w:hAnsi="Times New Roman" w:cs="Times New Roman"/>
                <w:b/>
                <w:bCs/>
                <w:sz w:val="22"/>
                <w:szCs w:val="22"/>
              </w:rPr>
            </w:pPr>
          </w:p>
          <w:p w14:paraId="0876BAA9" w14:textId="60038D35" w:rsidR="001061C1" w:rsidRPr="000277C9" w:rsidRDefault="001061C1" w:rsidP="001061C1">
            <w:pPr>
              <w:pStyle w:val="Default"/>
              <w:jc w:val="both"/>
              <w:rPr>
                <w:rFonts w:ascii="Times New Roman" w:hAnsi="Times New Roman" w:cs="Times New Roman"/>
                <w:b/>
                <w:bCs/>
                <w:sz w:val="22"/>
                <w:szCs w:val="22"/>
                <w:u w:val="single"/>
              </w:rPr>
            </w:pPr>
            <w:r w:rsidRPr="000277C9">
              <w:rPr>
                <w:rFonts w:ascii="Times New Roman" w:hAnsi="Times New Roman" w:cs="Times New Roman"/>
                <w:b/>
                <w:bCs/>
                <w:sz w:val="22"/>
                <w:szCs w:val="22"/>
              </w:rPr>
              <w:t xml:space="preserve">Obiettivo: </w:t>
            </w:r>
            <w:r w:rsidRPr="000277C9">
              <w:rPr>
                <w:rFonts w:ascii="Times New Roman" w:hAnsi="Times New Roman" w:cs="Times New Roman"/>
                <w:b/>
                <w:bCs/>
                <w:sz w:val="22"/>
                <w:szCs w:val="22"/>
                <w:u w:val="single"/>
              </w:rPr>
              <w:t>Prevenzione e riduzione dell’inquinamento</w:t>
            </w:r>
          </w:p>
          <w:p w14:paraId="7D87DBAE" w14:textId="77777777" w:rsidR="001061C1" w:rsidRPr="000277C9" w:rsidRDefault="001061C1" w:rsidP="001061C1">
            <w:pPr>
              <w:pStyle w:val="Default"/>
              <w:jc w:val="both"/>
              <w:rPr>
                <w:rFonts w:ascii="Times New Roman" w:hAnsi="Times New Roman" w:cs="Times New Roman"/>
                <w:b/>
                <w:bCs/>
                <w:sz w:val="22"/>
                <w:szCs w:val="22"/>
                <w:u w:val="single"/>
              </w:rPr>
            </w:pPr>
          </w:p>
          <w:p w14:paraId="4DE3A934" w14:textId="09552D47" w:rsidR="001061C1" w:rsidRPr="000277C9" w:rsidRDefault="001061C1" w:rsidP="001061C1">
            <w:pPr>
              <w:pStyle w:val="Default"/>
              <w:jc w:val="both"/>
              <w:rPr>
                <w:rFonts w:ascii="Times New Roman" w:hAnsi="Times New Roman" w:cs="Times New Roman"/>
                <w:bCs/>
                <w:sz w:val="22"/>
                <w:szCs w:val="22"/>
              </w:rPr>
            </w:pPr>
            <w:r w:rsidRPr="000277C9">
              <w:rPr>
                <w:rFonts w:ascii="Times New Roman" w:hAnsi="Times New Roman" w:cs="Times New Roman"/>
                <w:b/>
                <w:bCs/>
                <w:sz w:val="22"/>
                <w:szCs w:val="22"/>
              </w:rPr>
              <w:t>Criticità:</w:t>
            </w:r>
            <w:r w:rsidRPr="000277C9">
              <w:rPr>
                <w:rFonts w:ascii="Times New Roman" w:hAnsi="Times New Roman" w:cs="Times New Roman"/>
                <w:bCs/>
                <w:sz w:val="22"/>
                <w:szCs w:val="22"/>
              </w:rPr>
              <w:t xml:space="preserve"> I materiali delle componenti utilizzate per la realizzazione del prodotto contengono sostanze inquinanti</w:t>
            </w:r>
          </w:p>
          <w:p w14:paraId="23B6AE06" w14:textId="77777777" w:rsidR="00A126BE" w:rsidRPr="000277C9" w:rsidRDefault="00A126BE" w:rsidP="001061C1">
            <w:pPr>
              <w:pStyle w:val="Default"/>
              <w:jc w:val="both"/>
              <w:rPr>
                <w:rFonts w:ascii="Times New Roman" w:hAnsi="Times New Roman" w:cs="Times New Roman"/>
                <w:sz w:val="22"/>
                <w:szCs w:val="22"/>
              </w:rPr>
            </w:pPr>
          </w:p>
          <w:p w14:paraId="31DF187E" w14:textId="77777777" w:rsidR="001061C1" w:rsidRPr="000277C9" w:rsidRDefault="001061C1" w:rsidP="001061C1">
            <w:pPr>
              <w:pStyle w:val="Default"/>
              <w:jc w:val="both"/>
              <w:rPr>
                <w:rFonts w:ascii="Times New Roman" w:hAnsi="Times New Roman" w:cs="Times New Roman"/>
                <w:i/>
                <w:sz w:val="22"/>
                <w:szCs w:val="22"/>
              </w:rPr>
            </w:pPr>
            <w:r w:rsidRPr="000277C9">
              <w:rPr>
                <w:rFonts w:ascii="Times New Roman" w:hAnsi="Times New Roman" w:cs="Times New Roman"/>
                <w:i/>
                <w:sz w:val="22"/>
                <w:szCs w:val="22"/>
              </w:rPr>
              <w:t>Nella costruzione non potranno essere utilizzati componenti, prodotti e materiali contenenti sostanze estremamente preoccupanti.</w:t>
            </w:r>
          </w:p>
          <w:p w14:paraId="56BB6321" w14:textId="77777777" w:rsidR="001061C1" w:rsidRPr="000277C9" w:rsidRDefault="001061C1" w:rsidP="001061C1">
            <w:pPr>
              <w:pStyle w:val="Default"/>
              <w:jc w:val="both"/>
              <w:rPr>
                <w:rFonts w:ascii="Times New Roman" w:hAnsi="Times New Roman" w:cs="Times New Roman"/>
                <w:i/>
                <w:sz w:val="22"/>
                <w:szCs w:val="22"/>
              </w:rPr>
            </w:pPr>
          </w:p>
          <w:p w14:paraId="6DD6BC28" w14:textId="77777777" w:rsidR="001061C1" w:rsidRPr="000277C9" w:rsidRDefault="001061C1" w:rsidP="001061C1">
            <w:pPr>
              <w:pStyle w:val="Default"/>
              <w:jc w:val="both"/>
              <w:rPr>
                <w:rFonts w:ascii="Times New Roman" w:hAnsi="Times New Roman" w:cs="Times New Roman"/>
                <w:sz w:val="22"/>
                <w:szCs w:val="22"/>
              </w:rPr>
            </w:pPr>
            <w:r w:rsidRPr="000277C9">
              <w:rPr>
                <w:rFonts w:ascii="Times New Roman" w:hAnsi="Times New Roman" w:cs="Times New Roman"/>
                <w:i/>
                <w:iCs/>
                <w:sz w:val="22"/>
                <w:szCs w:val="22"/>
              </w:rPr>
              <w:t xml:space="preserve">Elementi di verifica ex-ante </w:t>
            </w:r>
          </w:p>
          <w:p w14:paraId="61FD3C32"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4AFB3922" w14:textId="77777777" w:rsidR="001061C1" w:rsidRPr="000277C9" w:rsidRDefault="001061C1" w:rsidP="001061C1">
            <w:pPr>
              <w:pStyle w:val="Default"/>
              <w:ind w:left="360"/>
              <w:jc w:val="both"/>
              <w:rPr>
                <w:rFonts w:ascii="Times New Roman" w:hAnsi="Times New Roman" w:cs="Times New Roman"/>
                <w:sz w:val="22"/>
                <w:szCs w:val="22"/>
              </w:rPr>
            </w:pPr>
            <w:r w:rsidRPr="000277C9">
              <w:rPr>
                <w:rFonts w:ascii="Times New Roman" w:hAnsi="Times New Roman" w:cs="Times New Roman"/>
                <w:b/>
                <w:bCs/>
                <w:sz w:val="22"/>
                <w:szCs w:val="22"/>
              </w:rPr>
              <w:t xml:space="preserve">In assenza di tale etichetta, sono richieste: </w:t>
            </w:r>
          </w:p>
          <w:p w14:paraId="22CBA791" w14:textId="77777777" w:rsidR="001061C1" w:rsidRPr="000277C9" w:rsidRDefault="001061C1" w:rsidP="001061C1">
            <w:pPr>
              <w:pStyle w:val="Default"/>
              <w:numPr>
                <w:ilvl w:val="0"/>
                <w:numId w:val="11"/>
              </w:numPr>
              <w:jc w:val="both"/>
              <w:rPr>
                <w:rFonts w:ascii="Times New Roman" w:hAnsi="Times New Roman" w:cs="Times New Roman"/>
                <w:sz w:val="22"/>
                <w:szCs w:val="22"/>
              </w:rPr>
            </w:pPr>
            <w:r w:rsidRPr="000277C9">
              <w:rPr>
                <w:rFonts w:ascii="Times New Roman" w:hAnsi="Times New Roman" w:cs="Times New Roman"/>
                <w:sz w:val="22"/>
                <w:szCs w:val="22"/>
              </w:rPr>
              <w:t xml:space="preserve">La conformità delle apparecchiature è verificata tramite una dichiarazione del produttore/fornitore di rispetto della seguente normativa: REACH (Regolamento (CE) n.1907/2006); </w:t>
            </w:r>
            <w:proofErr w:type="spellStart"/>
            <w:r w:rsidRPr="000277C9">
              <w:rPr>
                <w:rFonts w:ascii="Times New Roman" w:hAnsi="Times New Roman" w:cs="Times New Roman"/>
                <w:sz w:val="22"/>
                <w:szCs w:val="22"/>
              </w:rPr>
              <w:t>RoHS</w:t>
            </w:r>
            <w:proofErr w:type="spellEnd"/>
            <w:r w:rsidRPr="000277C9">
              <w:rPr>
                <w:rFonts w:ascii="Times New Roman" w:hAnsi="Times New Roman" w:cs="Times New Roman"/>
                <w:sz w:val="22"/>
                <w:szCs w:val="22"/>
              </w:rPr>
              <w:t xml:space="preserve"> (Direttiva 2011/65/EU e </w:t>
            </w:r>
            <w:proofErr w:type="spellStart"/>
            <w:r w:rsidRPr="000277C9">
              <w:rPr>
                <w:rFonts w:ascii="Times New Roman" w:hAnsi="Times New Roman" w:cs="Times New Roman"/>
                <w:sz w:val="22"/>
                <w:szCs w:val="22"/>
              </w:rPr>
              <w:t>s.m.i.</w:t>
            </w:r>
            <w:proofErr w:type="spellEnd"/>
            <w:r w:rsidRPr="000277C9">
              <w:rPr>
                <w:rFonts w:ascii="Times New Roman" w:hAnsi="Times New Roman" w:cs="Times New Roman"/>
                <w:sz w:val="22"/>
                <w:szCs w:val="22"/>
              </w:rPr>
              <w:t xml:space="preserve">); Compatibilità elettromagnetica (Direttiva 2014/30/UE e </w:t>
            </w:r>
            <w:proofErr w:type="spellStart"/>
            <w:r w:rsidRPr="000277C9">
              <w:rPr>
                <w:rFonts w:ascii="Times New Roman" w:hAnsi="Times New Roman" w:cs="Times New Roman"/>
                <w:sz w:val="22"/>
                <w:szCs w:val="22"/>
              </w:rPr>
              <w:t>s.m.i.</w:t>
            </w:r>
            <w:proofErr w:type="spellEnd"/>
            <w:r w:rsidRPr="000277C9">
              <w:rPr>
                <w:rFonts w:ascii="Times New Roman" w:hAnsi="Times New Roman" w:cs="Times New Roman"/>
                <w:sz w:val="22"/>
                <w:szCs w:val="22"/>
              </w:rPr>
              <w:t xml:space="preserve">) </w:t>
            </w:r>
          </w:p>
          <w:p w14:paraId="4116AD75" w14:textId="323EDC9F" w:rsidR="001061C1" w:rsidRPr="000277C9" w:rsidRDefault="001061C1" w:rsidP="001061C1">
            <w:pPr>
              <w:spacing w:before="0" w:after="0" w:line="240" w:lineRule="auto"/>
              <w:rPr>
                <w:rFonts w:ascii="Times New Roman" w:hAnsi="Times New Roman" w:cs="Times New Roman"/>
                <w:b/>
                <w:sz w:val="22"/>
                <w:szCs w:val="22"/>
              </w:rPr>
            </w:pPr>
          </w:p>
        </w:tc>
      </w:tr>
      <w:tr w:rsidR="001061C1" w:rsidRPr="000277C9" w14:paraId="18168ED1" w14:textId="77777777" w:rsidTr="001061C1">
        <w:tc>
          <w:tcPr>
            <w:tcW w:w="9628" w:type="dxa"/>
          </w:tcPr>
          <w:p w14:paraId="2A5AA7FF" w14:textId="77777777" w:rsidR="001061C1" w:rsidRPr="000277C9" w:rsidRDefault="001061C1" w:rsidP="001061C1">
            <w:pPr>
              <w:pStyle w:val="Default"/>
              <w:jc w:val="both"/>
              <w:rPr>
                <w:rFonts w:ascii="Times New Roman" w:hAnsi="Times New Roman" w:cs="Times New Roman"/>
                <w:b/>
                <w:sz w:val="22"/>
                <w:szCs w:val="22"/>
              </w:rPr>
            </w:pPr>
          </w:p>
          <w:p w14:paraId="58D4855F" w14:textId="77777777" w:rsidR="001061C1" w:rsidRPr="000277C9" w:rsidRDefault="001061C1" w:rsidP="001061C1">
            <w:pPr>
              <w:pStyle w:val="Default"/>
              <w:jc w:val="both"/>
              <w:rPr>
                <w:rFonts w:ascii="Times New Roman" w:hAnsi="Times New Roman" w:cs="Times New Roman"/>
                <w:i/>
                <w:sz w:val="22"/>
                <w:szCs w:val="22"/>
              </w:rPr>
            </w:pPr>
            <w:r w:rsidRPr="000277C9">
              <w:rPr>
                <w:rFonts w:ascii="Times New Roman" w:hAnsi="Times New Roman" w:cs="Times New Roman"/>
                <w:b/>
                <w:sz w:val="22"/>
                <w:szCs w:val="22"/>
              </w:rPr>
              <w:t xml:space="preserve">Obiettivo: </w:t>
            </w:r>
            <w:r w:rsidRPr="000277C9">
              <w:rPr>
                <w:rFonts w:ascii="Times New Roman" w:hAnsi="Times New Roman" w:cs="Times New Roman"/>
                <w:b/>
                <w:sz w:val="22"/>
                <w:szCs w:val="22"/>
                <w:u w:val="single"/>
              </w:rPr>
              <w:t>Protezione e ripristino della biodiversità e degli Ecosistemi</w:t>
            </w:r>
            <w:r w:rsidRPr="000277C9">
              <w:rPr>
                <w:rFonts w:ascii="Times New Roman" w:hAnsi="Times New Roman" w:cs="Times New Roman"/>
                <w:b/>
                <w:sz w:val="22"/>
                <w:szCs w:val="22"/>
              </w:rPr>
              <w:t xml:space="preserve"> </w:t>
            </w:r>
            <w:r w:rsidRPr="000277C9">
              <w:rPr>
                <w:rFonts w:ascii="Times New Roman" w:hAnsi="Times New Roman" w:cs="Times New Roman"/>
                <w:i/>
                <w:sz w:val="22"/>
                <w:szCs w:val="22"/>
              </w:rPr>
              <w:t>(Non pertinente)</w:t>
            </w:r>
          </w:p>
          <w:p w14:paraId="3D238E4A" w14:textId="72EBBD92" w:rsidR="001061C1" w:rsidRPr="000277C9" w:rsidRDefault="001061C1" w:rsidP="001061C1">
            <w:pPr>
              <w:pStyle w:val="Default"/>
              <w:jc w:val="both"/>
              <w:rPr>
                <w:rFonts w:ascii="Times New Roman" w:hAnsi="Times New Roman" w:cs="Times New Roman"/>
                <w:b/>
                <w:bCs/>
                <w:sz w:val="22"/>
                <w:szCs w:val="22"/>
              </w:rPr>
            </w:pPr>
          </w:p>
        </w:tc>
      </w:tr>
    </w:tbl>
    <w:p w14:paraId="34C77042" w14:textId="77777777" w:rsidR="001061C1" w:rsidRPr="000277C9" w:rsidRDefault="001061C1" w:rsidP="00EA192E">
      <w:pPr>
        <w:spacing w:before="0" w:after="0"/>
        <w:jc w:val="center"/>
        <w:rPr>
          <w:b/>
          <w:sz w:val="22"/>
          <w:szCs w:val="22"/>
          <w:u w:val="single"/>
          <w:lang w:eastAsia="en-US"/>
        </w:rPr>
      </w:pPr>
    </w:p>
    <w:p w14:paraId="4DF54ABB" w14:textId="77777777" w:rsidR="001061C1" w:rsidRPr="000277C9" w:rsidRDefault="001061C1" w:rsidP="00EA192E">
      <w:pPr>
        <w:spacing w:before="0" w:after="0"/>
        <w:jc w:val="center"/>
        <w:rPr>
          <w:b/>
          <w:sz w:val="22"/>
          <w:szCs w:val="22"/>
          <w:u w:val="single"/>
          <w:lang w:eastAsia="en-US"/>
        </w:rPr>
      </w:pPr>
    </w:p>
    <w:sectPr w:rsidR="001061C1" w:rsidRPr="000277C9" w:rsidSect="00996589">
      <w:headerReference w:type="default" r:id="rId12"/>
      <w:footerReference w:type="default" r:id="rId13"/>
      <w:headerReference w:type="first" r:id="rId14"/>
      <w:footerReference w:type="first" r:id="rId15"/>
      <w:pgSz w:w="11906" w:h="16838" w:code="9"/>
      <w:pgMar w:top="1418" w:right="1134" w:bottom="1134" w:left="1134" w:header="709" w:footer="4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D63C" w14:textId="77777777" w:rsidR="00E16357" w:rsidRDefault="00E16357">
      <w:r>
        <w:separator/>
      </w:r>
    </w:p>
  </w:endnote>
  <w:endnote w:type="continuationSeparator" w:id="0">
    <w:p w14:paraId="6B715667" w14:textId="77777777" w:rsidR="00E16357" w:rsidRDefault="00E1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F67" w14:textId="2DC3087D" w:rsidR="00BE3DBC" w:rsidRPr="00E647BB" w:rsidRDefault="00BE3DBC" w:rsidP="00C37A76">
    <w:pPr>
      <w:pStyle w:val="Pidipagina"/>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0643" w14:textId="69BBCBA5" w:rsidR="00EF4630" w:rsidRDefault="00EF4630" w:rsidP="00EF4630">
    <w:pPr>
      <w:pStyle w:val="Pidipagina"/>
      <w:spacing w:before="0" w:after="0" w:line="240" w:lineRule="auto"/>
      <w:jc w:val="center"/>
    </w:pPr>
    <w:r>
      <w:tab/>
      <w:t xml:space="preserve">                                                                              </w:t>
    </w:r>
  </w:p>
  <w:p w14:paraId="21FADAE6" w14:textId="01A236A1" w:rsidR="00EF4630" w:rsidRPr="00EF4630" w:rsidRDefault="00EF4630" w:rsidP="00941A9F">
    <w:pPr>
      <w:pStyle w:val="Pidipagina"/>
      <w:spacing w:before="0" w:after="0" w:line="240" w:lineRule="auto"/>
      <w:jc w:val="center"/>
      <w:rPr>
        <w:rFonts w:ascii="Calibri" w:eastAsia="Calibri" w:hAnsi="Calibri"/>
        <w:noProof/>
        <w:sz w:val="22"/>
        <w:szCs w:val="22"/>
        <w:lang w:eastAsia="en-US"/>
      </w:rPr>
    </w:pPr>
    <w:r>
      <w:rPr>
        <w:rFonts w:ascii="Montserrat" w:eastAsia="Montserrat" w:hAnsi="Montserrat" w:cs="Montserrat"/>
        <w:i/>
        <w:sz w:val="22"/>
        <w:szCs w:val="22"/>
        <w:lang w:eastAsia="en-US"/>
      </w:rPr>
      <w:tab/>
      <w:t xml:space="preserve">                                                                          </w:t>
    </w:r>
  </w:p>
  <w:p w14:paraId="19F4671B" w14:textId="2D9FE25D" w:rsidR="00A32091" w:rsidRDefault="00EF4630">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2779" w14:textId="77777777" w:rsidR="00E16357" w:rsidRDefault="00E16357">
      <w:r>
        <w:separator/>
      </w:r>
    </w:p>
  </w:footnote>
  <w:footnote w:type="continuationSeparator" w:id="0">
    <w:p w14:paraId="7B557515" w14:textId="77777777" w:rsidR="00E16357" w:rsidRDefault="00E16357">
      <w:r>
        <w:continuationSeparator/>
      </w:r>
    </w:p>
  </w:footnote>
  <w:footnote w:id="1">
    <w:p w14:paraId="208B8F48" w14:textId="6CDBD4BC"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96589">
        <w:rPr>
          <w:rFonts w:ascii="Calibri" w:hAnsi="Calibri" w:cs="Calibri"/>
          <w:sz w:val="16"/>
          <w:szCs w:val="16"/>
          <w:vertAlign w:val="superscript"/>
        </w:rPr>
        <w:t>2</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5048D68" w14:textId="77777777" w:rsidR="008A73A5" w:rsidRDefault="008A73A5" w:rsidP="008A73A5">
      <w:pPr>
        <w:pStyle w:val="Testonotaapidipagina"/>
        <w:spacing w:after="0" w:line="240" w:lineRule="auto"/>
        <w:jc w:val="both"/>
        <w:rPr>
          <w:rFonts w:ascii="Calibri" w:hAnsi="Calibri" w:cs="Calibri"/>
          <w:sz w:val="16"/>
          <w:szCs w:val="16"/>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p w14:paraId="1EB5BF22" w14:textId="77777777" w:rsidR="00BF04FA" w:rsidRDefault="00BF04FA" w:rsidP="008A73A5">
      <w:pPr>
        <w:pStyle w:val="Testonotaapidipagina"/>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F737" w14:textId="64806C2E" w:rsidR="00BE3DBC" w:rsidRDefault="00BE3DBC" w:rsidP="00E647BB">
    <w:pPr>
      <w:pStyle w:val="Intestazione"/>
      <w:tabs>
        <w:tab w:val="clear" w:pos="4819"/>
        <w:tab w:val="clear" w:pos="9638"/>
      </w:tabs>
      <w:jc w:val="left"/>
    </w:pPr>
  </w:p>
  <w:p w14:paraId="338BDAD7"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3A8D" w14:textId="2B8811DF" w:rsidR="00402559" w:rsidRDefault="00055478" w:rsidP="00402559">
    <w:pPr>
      <w:pStyle w:val="Intestazione"/>
      <w:jc w:val="center"/>
    </w:pPr>
    <w:r>
      <w:rPr>
        <w:noProof/>
      </w:rPr>
      <w:drawing>
        <wp:anchor distT="0" distB="0" distL="114300" distR="114300" simplePos="0" relativeHeight="251659264" behindDoc="0" locked="0" layoutInCell="1" allowOverlap="1" wp14:anchorId="4F078445" wp14:editId="20893164">
          <wp:simplePos x="0" y="0"/>
          <wp:positionH relativeFrom="page">
            <wp:posOffset>-184785</wp:posOffset>
          </wp:positionH>
          <wp:positionV relativeFrom="paragraph">
            <wp:posOffset>-248285</wp:posOffset>
          </wp:positionV>
          <wp:extent cx="7915651" cy="59984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5651" cy="5998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277C9"/>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5478"/>
    <w:rsid w:val="00056329"/>
    <w:rsid w:val="000568BF"/>
    <w:rsid w:val="00056982"/>
    <w:rsid w:val="00057144"/>
    <w:rsid w:val="0005734E"/>
    <w:rsid w:val="00063339"/>
    <w:rsid w:val="000642AC"/>
    <w:rsid w:val="00064514"/>
    <w:rsid w:val="00070432"/>
    <w:rsid w:val="0007055D"/>
    <w:rsid w:val="000713B8"/>
    <w:rsid w:val="00072942"/>
    <w:rsid w:val="00072DEE"/>
    <w:rsid w:val="00073C7B"/>
    <w:rsid w:val="00076A13"/>
    <w:rsid w:val="000774B6"/>
    <w:rsid w:val="000802F2"/>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4E47"/>
    <w:rsid w:val="00155168"/>
    <w:rsid w:val="00155992"/>
    <w:rsid w:val="00155AFC"/>
    <w:rsid w:val="00156934"/>
    <w:rsid w:val="0016088D"/>
    <w:rsid w:val="00160E9B"/>
    <w:rsid w:val="0016218A"/>
    <w:rsid w:val="00162FD9"/>
    <w:rsid w:val="00163717"/>
    <w:rsid w:val="00164409"/>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16A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3092"/>
    <w:rsid w:val="00303AA8"/>
    <w:rsid w:val="00304DCA"/>
    <w:rsid w:val="00304E1D"/>
    <w:rsid w:val="00305715"/>
    <w:rsid w:val="00305C77"/>
    <w:rsid w:val="00305FB5"/>
    <w:rsid w:val="003061B6"/>
    <w:rsid w:val="00306C05"/>
    <w:rsid w:val="003071E6"/>
    <w:rsid w:val="0030736A"/>
    <w:rsid w:val="003073AE"/>
    <w:rsid w:val="003078BF"/>
    <w:rsid w:val="00310D8E"/>
    <w:rsid w:val="003146C8"/>
    <w:rsid w:val="0031471A"/>
    <w:rsid w:val="003172B5"/>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47F2"/>
    <w:rsid w:val="00367B57"/>
    <w:rsid w:val="00370F6F"/>
    <w:rsid w:val="0037129D"/>
    <w:rsid w:val="00383AA6"/>
    <w:rsid w:val="0038421E"/>
    <w:rsid w:val="00387B93"/>
    <w:rsid w:val="003936BA"/>
    <w:rsid w:val="0039570D"/>
    <w:rsid w:val="00396468"/>
    <w:rsid w:val="00397C53"/>
    <w:rsid w:val="003A0693"/>
    <w:rsid w:val="003A1456"/>
    <w:rsid w:val="003A1640"/>
    <w:rsid w:val="003A18D2"/>
    <w:rsid w:val="003A1D6C"/>
    <w:rsid w:val="003A2447"/>
    <w:rsid w:val="003A3A55"/>
    <w:rsid w:val="003A4D86"/>
    <w:rsid w:val="003A5599"/>
    <w:rsid w:val="003A6B44"/>
    <w:rsid w:val="003A70B1"/>
    <w:rsid w:val="003B17C6"/>
    <w:rsid w:val="003B1BE5"/>
    <w:rsid w:val="003B1F0C"/>
    <w:rsid w:val="003B2148"/>
    <w:rsid w:val="003B26ED"/>
    <w:rsid w:val="003B2709"/>
    <w:rsid w:val="003B3C5E"/>
    <w:rsid w:val="003B5BD5"/>
    <w:rsid w:val="003B75B2"/>
    <w:rsid w:val="003B79B5"/>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1E68"/>
    <w:rsid w:val="003F46C0"/>
    <w:rsid w:val="003F492F"/>
    <w:rsid w:val="0040068C"/>
    <w:rsid w:val="00401936"/>
    <w:rsid w:val="00401E69"/>
    <w:rsid w:val="00402559"/>
    <w:rsid w:val="004026EC"/>
    <w:rsid w:val="0040514F"/>
    <w:rsid w:val="0040784D"/>
    <w:rsid w:val="00410320"/>
    <w:rsid w:val="004116A2"/>
    <w:rsid w:val="00411DB8"/>
    <w:rsid w:val="00412D02"/>
    <w:rsid w:val="00413374"/>
    <w:rsid w:val="0041524B"/>
    <w:rsid w:val="0041538E"/>
    <w:rsid w:val="00417987"/>
    <w:rsid w:val="00420589"/>
    <w:rsid w:val="0042387A"/>
    <w:rsid w:val="00424869"/>
    <w:rsid w:val="00427CC9"/>
    <w:rsid w:val="0043486F"/>
    <w:rsid w:val="00437F14"/>
    <w:rsid w:val="0044479F"/>
    <w:rsid w:val="004449F0"/>
    <w:rsid w:val="00444EAE"/>
    <w:rsid w:val="0044510C"/>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07450"/>
    <w:rsid w:val="00510287"/>
    <w:rsid w:val="00511183"/>
    <w:rsid w:val="00512358"/>
    <w:rsid w:val="00512612"/>
    <w:rsid w:val="00514E3C"/>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3D77"/>
    <w:rsid w:val="00554F31"/>
    <w:rsid w:val="00556E28"/>
    <w:rsid w:val="00556FC5"/>
    <w:rsid w:val="00563521"/>
    <w:rsid w:val="0056493F"/>
    <w:rsid w:val="00564EB4"/>
    <w:rsid w:val="0057100F"/>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1A"/>
    <w:rsid w:val="005F4F4E"/>
    <w:rsid w:val="005F543B"/>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38B6"/>
    <w:rsid w:val="006346DA"/>
    <w:rsid w:val="006347CC"/>
    <w:rsid w:val="0063559C"/>
    <w:rsid w:val="00636C1E"/>
    <w:rsid w:val="00643DA9"/>
    <w:rsid w:val="00644D7C"/>
    <w:rsid w:val="0064524F"/>
    <w:rsid w:val="006454B6"/>
    <w:rsid w:val="006508B8"/>
    <w:rsid w:val="006510D2"/>
    <w:rsid w:val="006525E2"/>
    <w:rsid w:val="0065335C"/>
    <w:rsid w:val="00653ECF"/>
    <w:rsid w:val="0065534B"/>
    <w:rsid w:val="006559A7"/>
    <w:rsid w:val="00660278"/>
    <w:rsid w:val="00660509"/>
    <w:rsid w:val="006607E7"/>
    <w:rsid w:val="00661526"/>
    <w:rsid w:val="00663BFD"/>
    <w:rsid w:val="0066479B"/>
    <w:rsid w:val="00664B35"/>
    <w:rsid w:val="00665FEE"/>
    <w:rsid w:val="0067057D"/>
    <w:rsid w:val="00672036"/>
    <w:rsid w:val="00673A81"/>
    <w:rsid w:val="00673B60"/>
    <w:rsid w:val="00673EFC"/>
    <w:rsid w:val="00673FF7"/>
    <w:rsid w:val="0067518D"/>
    <w:rsid w:val="00675A1A"/>
    <w:rsid w:val="0067777D"/>
    <w:rsid w:val="00681EF5"/>
    <w:rsid w:val="00682296"/>
    <w:rsid w:val="006827EF"/>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66A7"/>
    <w:rsid w:val="007071DF"/>
    <w:rsid w:val="00707DBA"/>
    <w:rsid w:val="0071016C"/>
    <w:rsid w:val="00710996"/>
    <w:rsid w:val="00711B25"/>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D37"/>
    <w:rsid w:val="007A458D"/>
    <w:rsid w:val="007A61D2"/>
    <w:rsid w:val="007A74EF"/>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4DC7"/>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9EB"/>
    <w:rsid w:val="008B7BD1"/>
    <w:rsid w:val="008C1608"/>
    <w:rsid w:val="008C3081"/>
    <w:rsid w:val="008C34C7"/>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A9F"/>
    <w:rsid w:val="00941E8F"/>
    <w:rsid w:val="0094218D"/>
    <w:rsid w:val="0094278E"/>
    <w:rsid w:val="009439CD"/>
    <w:rsid w:val="00946FD3"/>
    <w:rsid w:val="00947D42"/>
    <w:rsid w:val="009528BE"/>
    <w:rsid w:val="009534C5"/>
    <w:rsid w:val="00953F09"/>
    <w:rsid w:val="00956138"/>
    <w:rsid w:val="00960F64"/>
    <w:rsid w:val="009642C6"/>
    <w:rsid w:val="0096529C"/>
    <w:rsid w:val="009658AA"/>
    <w:rsid w:val="009665BE"/>
    <w:rsid w:val="00967DAE"/>
    <w:rsid w:val="00970231"/>
    <w:rsid w:val="00970D65"/>
    <w:rsid w:val="00971CAB"/>
    <w:rsid w:val="0097471D"/>
    <w:rsid w:val="00974B8C"/>
    <w:rsid w:val="009754FF"/>
    <w:rsid w:val="009762E1"/>
    <w:rsid w:val="009766C9"/>
    <w:rsid w:val="00976E99"/>
    <w:rsid w:val="00982F31"/>
    <w:rsid w:val="00983DE2"/>
    <w:rsid w:val="009848A4"/>
    <w:rsid w:val="00986299"/>
    <w:rsid w:val="009862EE"/>
    <w:rsid w:val="0098780A"/>
    <w:rsid w:val="00991B0B"/>
    <w:rsid w:val="00992256"/>
    <w:rsid w:val="0099252C"/>
    <w:rsid w:val="009929CB"/>
    <w:rsid w:val="00992D6D"/>
    <w:rsid w:val="00993C4C"/>
    <w:rsid w:val="00996589"/>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B7C5C"/>
    <w:rsid w:val="009C0093"/>
    <w:rsid w:val="009C033F"/>
    <w:rsid w:val="009C04EE"/>
    <w:rsid w:val="009C14D4"/>
    <w:rsid w:val="009C1878"/>
    <w:rsid w:val="009C38B9"/>
    <w:rsid w:val="009C3DF9"/>
    <w:rsid w:val="009C3FC8"/>
    <w:rsid w:val="009C5C36"/>
    <w:rsid w:val="009C5D71"/>
    <w:rsid w:val="009C6138"/>
    <w:rsid w:val="009C6D28"/>
    <w:rsid w:val="009D1F9C"/>
    <w:rsid w:val="009D2713"/>
    <w:rsid w:val="009D5166"/>
    <w:rsid w:val="009D5236"/>
    <w:rsid w:val="009D526D"/>
    <w:rsid w:val="009D5B47"/>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108A"/>
    <w:rsid w:val="00A11652"/>
    <w:rsid w:val="00A126BE"/>
    <w:rsid w:val="00A134A4"/>
    <w:rsid w:val="00A14DF2"/>
    <w:rsid w:val="00A169A2"/>
    <w:rsid w:val="00A24BFD"/>
    <w:rsid w:val="00A2528F"/>
    <w:rsid w:val="00A26059"/>
    <w:rsid w:val="00A30A5D"/>
    <w:rsid w:val="00A32091"/>
    <w:rsid w:val="00A340E0"/>
    <w:rsid w:val="00A349B0"/>
    <w:rsid w:val="00A35E66"/>
    <w:rsid w:val="00A364D2"/>
    <w:rsid w:val="00A37C8A"/>
    <w:rsid w:val="00A37CD9"/>
    <w:rsid w:val="00A404A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5F41"/>
    <w:rsid w:val="00AF6C10"/>
    <w:rsid w:val="00AF760E"/>
    <w:rsid w:val="00AF79CD"/>
    <w:rsid w:val="00B01825"/>
    <w:rsid w:val="00B045F5"/>
    <w:rsid w:val="00B05ECB"/>
    <w:rsid w:val="00B06358"/>
    <w:rsid w:val="00B11776"/>
    <w:rsid w:val="00B12C6B"/>
    <w:rsid w:val="00B13140"/>
    <w:rsid w:val="00B14529"/>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CB9"/>
    <w:rsid w:val="00B800CD"/>
    <w:rsid w:val="00B81D46"/>
    <w:rsid w:val="00B82AA9"/>
    <w:rsid w:val="00B84637"/>
    <w:rsid w:val="00B8778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4FA"/>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2775"/>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394C"/>
    <w:rsid w:val="00C84F67"/>
    <w:rsid w:val="00C85F8C"/>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3E41"/>
    <w:rsid w:val="00CB5702"/>
    <w:rsid w:val="00CB5B1A"/>
    <w:rsid w:val="00CB697B"/>
    <w:rsid w:val="00CC2B92"/>
    <w:rsid w:val="00CC55D4"/>
    <w:rsid w:val="00CC5957"/>
    <w:rsid w:val="00CD0AD9"/>
    <w:rsid w:val="00CD22A4"/>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75EF"/>
    <w:rsid w:val="00D201A9"/>
    <w:rsid w:val="00D24E67"/>
    <w:rsid w:val="00D25CCA"/>
    <w:rsid w:val="00D27E89"/>
    <w:rsid w:val="00D30F21"/>
    <w:rsid w:val="00D31DFC"/>
    <w:rsid w:val="00D32D30"/>
    <w:rsid w:val="00D34693"/>
    <w:rsid w:val="00D37B83"/>
    <w:rsid w:val="00D40EDD"/>
    <w:rsid w:val="00D429ED"/>
    <w:rsid w:val="00D43A57"/>
    <w:rsid w:val="00D445A3"/>
    <w:rsid w:val="00D4594E"/>
    <w:rsid w:val="00D52A7E"/>
    <w:rsid w:val="00D53CDF"/>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4324"/>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39D4"/>
    <w:rsid w:val="00E14313"/>
    <w:rsid w:val="00E14B48"/>
    <w:rsid w:val="00E14FB3"/>
    <w:rsid w:val="00E15646"/>
    <w:rsid w:val="00E15732"/>
    <w:rsid w:val="00E16357"/>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5B3B"/>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630"/>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87A8E"/>
    <w:rsid w:val="00F90799"/>
    <w:rsid w:val="00F93431"/>
    <w:rsid w:val="00F9382D"/>
    <w:rsid w:val="00F95015"/>
    <w:rsid w:val="00F97DF5"/>
    <w:rsid w:val="00FA1867"/>
    <w:rsid w:val="00FA31FB"/>
    <w:rsid w:val="00FA462A"/>
    <w:rsid w:val="00FA5023"/>
    <w:rsid w:val="00FA528F"/>
    <w:rsid w:val="00FA55F6"/>
    <w:rsid w:val="00FA5C8D"/>
    <w:rsid w:val="00FA762D"/>
    <w:rsid w:val="00FB1FC8"/>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41B"/>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uiPriority w:val="99"/>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uiPriority w:val="99"/>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F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A848D-D2BC-455E-BBB4-D7D21E27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F8F7A-A164-4685-9C01-4BDEFE286ACA}">
  <ds:schemaRefs>
    <ds:schemaRef ds:uri="http://schemas.openxmlformats.org/officeDocument/2006/bibliography"/>
  </ds:schemaRefs>
</ds:datastoreItem>
</file>

<file path=customXml/itemProps4.xml><?xml version="1.0" encoding="utf-8"?>
<ds:datastoreItem xmlns:ds="http://schemas.openxmlformats.org/officeDocument/2006/customXml" ds:itemID="{4735498B-A104-41AC-8E93-3A19C4AE8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1082</Words>
  <Characters>6172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Dott.ssa Sabrina Santoliquido</cp:lastModifiedBy>
  <cp:revision>40</cp:revision>
  <cp:lastPrinted>2023-11-14T08:19:00Z</cp:lastPrinted>
  <dcterms:created xsi:type="dcterms:W3CDTF">2023-03-09T15:00:00Z</dcterms:created>
  <dcterms:modified xsi:type="dcterms:W3CDTF">2023-12-27T09:25:00Z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0x010100B36D9AF8D92E6D4896FA47C64897B85C</vt:lpwstr>
  </property>
  <property fmtid="{D5CDD505-2E9C-101B-9397-08002B2CF9AE}" pid="10" name="lcf76f155ced4ddcb4097134ff3c332f">
    <vt:lpwstr/>
  </property>
  <property fmtid="{D5CDD505-2E9C-101B-9397-08002B2CF9AE}" pid="11" name="TaxCatchAll">
    <vt:lpwstr/>
  </property>
</Properties>
</file>