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51BE1" w14:textId="61B7A845" w:rsidR="00B46C06" w:rsidRDefault="00B46C06" w:rsidP="00B46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34B6F3BE" wp14:editId="7260C0A0">
            <wp:extent cx="1285875" cy="1285875"/>
            <wp:effectExtent l="0" t="0" r="9525" b="9525"/>
            <wp:docPr id="1" name="Immagine 1" descr="Risultato immagini per politecnico di b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politecnico di ba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7469B" w14:textId="77777777" w:rsidR="00B46C06" w:rsidRDefault="00B46C06" w:rsidP="00B46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CDA8F1" w14:textId="2AF5F1EA" w:rsidR="00CF7669" w:rsidRDefault="00B46C06" w:rsidP="00B46C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C06">
        <w:rPr>
          <w:rFonts w:ascii="Times New Roman" w:hAnsi="Times New Roman" w:cs="Times New Roman"/>
          <w:b/>
          <w:sz w:val="28"/>
          <w:szCs w:val="28"/>
        </w:rPr>
        <w:t xml:space="preserve">REGOLAMENTO PER L’ADOZIONE DELLO </w:t>
      </w:r>
      <w:r w:rsidRPr="00B46C06">
        <w:rPr>
          <w:rFonts w:ascii="Times New Roman" w:hAnsi="Times New Roman" w:cs="Times New Roman"/>
          <w:b/>
          <w:i/>
          <w:sz w:val="28"/>
          <w:szCs w:val="28"/>
        </w:rPr>
        <w:t>SMART WORKING</w:t>
      </w:r>
      <w:r w:rsidRPr="00B46C06">
        <w:rPr>
          <w:rFonts w:ascii="Times New Roman" w:hAnsi="Times New Roman" w:cs="Times New Roman"/>
          <w:b/>
          <w:sz w:val="28"/>
          <w:szCs w:val="28"/>
        </w:rPr>
        <w:t xml:space="preserve"> O LAVORO AGILE PER IL PERSONALE TECNICO AMMINISTRATIVO E BIBLIO</w:t>
      </w:r>
      <w:r>
        <w:rPr>
          <w:rFonts w:ascii="Times New Roman" w:hAnsi="Times New Roman" w:cs="Times New Roman"/>
          <w:b/>
          <w:sz w:val="28"/>
          <w:szCs w:val="28"/>
        </w:rPr>
        <w:t>TECARIO DEL POLITECNICO DI BARI</w:t>
      </w:r>
    </w:p>
    <w:p w14:paraId="384E5980" w14:textId="6DBC5C61" w:rsidR="00B46C06" w:rsidRDefault="00B46C06" w:rsidP="00B46C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30E7F3" w14:textId="60A5AEB3" w:rsidR="00B46C06" w:rsidRPr="00B46C06" w:rsidRDefault="00B46C06" w:rsidP="00B46C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C06">
        <w:rPr>
          <w:rFonts w:ascii="Times New Roman" w:hAnsi="Times New Roman" w:cs="Times New Roman"/>
          <w:b/>
          <w:sz w:val="24"/>
          <w:szCs w:val="24"/>
        </w:rPr>
        <w:t>INDICE</w:t>
      </w:r>
    </w:p>
    <w:p w14:paraId="5FCC4DA7" w14:textId="736F75E9" w:rsidR="00CF7669" w:rsidRPr="00876300" w:rsidRDefault="00B46C06" w:rsidP="00B4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00">
        <w:rPr>
          <w:rFonts w:ascii="Times New Roman" w:hAnsi="Times New Roman" w:cs="Times New Roman"/>
          <w:sz w:val="24"/>
          <w:szCs w:val="24"/>
        </w:rPr>
        <w:t>Art. 1 – Oggetto</w:t>
      </w:r>
    </w:p>
    <w:p w14:paraId="3BCBE7AB" w14:textId="5E3A9B39" w:rsidR="00111D22" w:rsidRPr="00876300" w:rsidRDefault="00B46C06" w:rsidP="00B4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00">
        <w:rPr>
          <w:rFonts w:ascii="Times New Roman" w:hAnsi="Times New Roman" w:cs="Times New Roman"/>
          <w:sz w:val="24"/>
          <w:szCs w:val="24"/>
        </w:rPr>
        <w:t>Art. 2 – Definizioni</w:t>
      </w:r>
    </w:p>
    <w:p w14:paraId="13049F46" w14:textId="5972287B" w:rsidR="00B46C06" w:rsidRPr="00876300" w:rsidRDefault="00B46C06" w:rsidP="00B4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00">
        <w:rPr>
          <w:rFonts w:ascii="Times New Roman" w:hAnsi="Times New Roman" w:cs="Times New Roman"/>
          <w:sz w:val="24"/>
          <w:szCs w:val="24"/>
        </w:rPr>
        <w:t>Art. 3 – Destinatari</w:t>
      </w:r>
    </w:p>
    <w:p w14:paraId="12BF22B6" w14:textId="7B06E272" w:rsidR="00B46C06" w:rsidRPr="00876300" w:rsidRDefault="00B46C06" w:rsidP="00B4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00">
        <w:rPr>
          <w:rFonts w:ascii="Times New Roman" w:hAnsi="Times New Roman" w:cs="Times New Roman"/>
          <w:sz w:val="24"/>
          <w:szCs w:val="24"/>
        </w:rPr>
        <w:t xml:space="preserve">Art. 4 </w:t>
      </w:r>
      <w:r w:rsidRPr="00876300">
        <w:rPr>
          <w:rFonts w:ascii="Times New Roman" w:hAnsi="Times New Roman" w:cs="Times New Roman"/>
          <w:sz w:val="24"/>
          <w:szCs w:val="24"/>
        </w:rPr>
        <w:t>–</w:t>
      </w:r>
      <w:r w:rsidRPr="00876300">
        <w:rPr>
          <w:rFonts w:ascii="Times New Roman" w:hAnsi="Times New Roman" w:cs="Times New Roman"/>
          <w:sz w:val="24"/>
          <w:szCs w:val="24"/>
        </w:rPr>
        <w:t xml:space="preserve"> Requisiti per lo svolgimento delle attività in </w:t>
      </w:r>
      <w:r w:rsidRPr="00876300">
        <w:rPr>
          <w:rFonts w:ascii="Times New Roman" w:hAnsi="Times New Roman" w:cs="Times New Roman"/>
          <w:i/>
          <w:sz w:val="24"/>
          <w:szCs w:val="24"/>
        </w:rPr>
        <w:t>smart working</w:t>
      </w:r>
    </w:p>
    <w:p w14:paraId="10934177" w14:textId="240D77A8" w:rsidR="00CF7669" w:rsidRPr="00876300" w:rsidRDefault="00B46C06" w:rsidP="00B4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00">
        <w:rPr>
          <w:rFonts w:ascii="Times New Roman" w:hAnsi="Times New Roman" w:cs="Times New Roman"/>
          <w:sz w:val="24"/>
          <w:szCs w:val="24"/>
        </w:rPr>
        <w:t xml:space="preserve">Art. 5 </w:t>
      </w:r>
      <w:r w:rsidRPr="00876300">
        <w:rPr>
          <w:rFonts w:ascii="Times New Roman" w:hAnsi="Times New Roman" w:cs="Times New Roman"/>
          <w:sz w:val="24"/>
          <w:szCs w:val="24"/>
        </w:rPr>
        <w:t>–</w:t>
      </w:r>
      <w:r w:rsidRPr="00876300">
        <w:rPr>
          <w:rFonts w:ascii="Times New Roman" w:hAnsi="Times New Roman" w:cs="Times New Roman"/>
          <w:sz w:val="24"/>
          <w:szCs w:val="24"/>
        </w:rPr>
        <w:t xml:space="preserve"> Luogo e modalità di esercizio dell’attività lavorativa</w:t>
      </w:r>
    </w:p>
    <w:p w14:paraId="09721651" w14:textId="20517C37" w:rsidR="00B46C06" w:rsidRPr="00876300" w:rsidRDefault="00B46C06" w:rsidP="00B4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00">
        <w:rPr>
          <w:rFonts w:ascii="Times New Roman" w:hAnsi="Times New Roman" w:cs="Times New Roman"/>
          <w:sz w:val="24"/>
          <w:szCs w:val="24"/>
        </w:rPr>
        <w:t xml:space="preserve">Art. 6 </w:t>
      </w:r>
      <w:r w:rsidRPr="00876300">
        <w:rPr>
          <w:rFonts w:ascii="Times New Roman" w:hAnsi="Times New Roman" w:cs="Times New Roman"/>
          <w:sz w:val="24"/>
          <w:szCs w:val="24"/>
        </w:rPr>
        <w:t>–</w:t>
      </w:r>
      <w:r w:rsidRPr="00876300">
        <w:rPr>
          <w:rFonts w:ascii="Times New Roman" w:hAnsi="Times New Roman" w:cs="Times New Roman"/>
          <w:sz w:val="24"/>
          <w:szCs w:val="24"/>
        </w:rPr>
        <w:t xml:space="preserve"> Dotazione del dipendente</w:t>
      </w:r>
    </w:p>
    <w:p w14:paraId="38AB2FAD" w14:textId="191E9440" w:rsidR="00CF7669" w:rsidRPr="00876300" w:rsidRDefault="00B46C06" w:rsidP="00B4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00">
        <w:rPr>
          <w:rFonts w:ascii="Times New Roman" w:hAnsi="Times New Roman" w:cs="Times New Roman"/>
          <w:sz w:val="24"/>
          <w:szCs w:val="24"/>
        </w:rPr>
        <w:t xml:space="preserve">Art. 7 </w:t>
      </w:r>
      <w:r w:rsidRPr="00876300">
        <w:rPr>
          <w:rFonts w:ascii="Times New Roman" w:hAnsi="Times New Roman" w:cs="Times New Roman"/>
          <w:sz w:val="24"/>
          <w:szCs w:val="24"/>
        </w:rPr>
        <w:t>–</w:t>
      </w:r>
      <w:r w:rsidRPr="00876300">
        <w:rPr>
          <w:rFonts w:ascii="Times New Roman" w:hAnsi="Times New Roman" w:cs="Times New Roman"/>
          <w:sz w:val="24"/>
          <w:szCs w:val="24"/>
        </w:rPr>
        <w:t xml:space="preserve"> Modalità di accesso allo </w:t>
      </w:r>
      <w:r w:rsidRPr="00876300">
        <w:rPr>
          <w:rFonts w:ascii="Times New Roman" w:hAnsi="Times New Roman" w:cs="Times New Roman"/>
          <w:i/>
          <w:sz w:val="24"/>
          <w:szCs w:val="24"/>
        </w:rPr>
        <w:t>smart working</w:t>
      </w:r>
    </w:p>
    <w:p w14:paraId="63765705" w14:textId="632BBD5D" w:rsidR="00331C36" w:rsidRPr="00876300" w:rsidRDefault="00B46C06" w:rsidP="00B4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00">
        <w:rPr>
          <w:rFonts w:ascii="Times New Roman" w:hAnsi="Times New Roman" w:cs="Times New Roman"/>
          <w:sz w:val="24"/>
          <w:szCs w:val="24"/>
        </w:rPr>
        <w:t>Art. 8 – Accordo individuale</w:t>
      </w:r>
    </w:p>
    <w:p w14:paraId="74C65673" w14:textId="1208AF4D" w:rsidR="00B46C06" w:rsidRPr="00876300" w:rsidRDefault="00B46C06" w:rsidP="00B4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00">
        <w:rPr>
          <w:rFonts w:ascii="Times New Roman" w:hAnsi="Times New Roman" w:cs="Times New Roman"/>
          <w:sz w:val="24"/>
          <w:szCs w:val="24"/>
        </w:rPr>
        <w:t xml:space="preserve">Art. 9 </w:t>
      </w:r>
      <w:r w:rsidRPr="00876300">
        <w:rPr>
          <w:rFonts w:ascii="Times New Roman" w:hAnsi="Times New Roman" w:cs="Times New Roman"/>
          <w:sz w:val="24"/>
          <w:szCs w:val="24"/>
        </w:rPr>
        <w:t>–</w:t>
      </w:r>
      <w:r w:rsidRPr="00876300">
        <w:rPr>
          <w:rFonts w:ascii="Times New Roman" w:hAnsi="Times New Roman" w:cs="Times New Roman"/>
          <w:sz w:val="24"/>
          <w:szCs w:val="24"/>
        </w:rPr>
        <w:t xml:space="preserve"> Trattamento giuridico – economico</w:t>
      </w:r>
    </w:p>
    <w:p w14:paraId="4FD250DD" w14:textId="2D3A1AA9" w:rsidR="00CF7669" w:rsidRPr="00876300" w:rsidRDefault="00B46C06" w:rsidP="00B4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00">
        <w:rPr>
          <w:rFonts w:ascii="Times New Roman" w:hAnsi="Times New Roman" w:cs="Times New Roman"/>
          <w:sz w:val="24"/>
          <w:szCs w:val="24"/>
        </w:rPr>
        <w:t xml:space="preserve">Art. 10 </w:t>
      </w:r>
      <w:r w:rsidRPr="00876300">
        <w:rPr>
          <w:rFonts w:ascii="Times New Roman" w:hAnsi="Times New Roman" w:cs="Times New Roman"/>
          <w:sz w:val="24"/>
          <w:szCs w:val="24"/>
        </w:rPr>
        <w:t>–</w:t>
      </w:r>
      <w:r w:rsidRPr="00876300">
        <w:rPr>
          <w:rFonts w:ascii="Times New Roman" w:hAnsi="Times New Roman" w:cs="Times New Roman"/>
          <w:sz w:val="24"/>
          <w:szCs w:val="24"/>
        </w:rPr>
        <w:t xml:space="preserve"> Obblighi di custodia, riservatezza e sicurezza delle dotazioni informatiche</w:t>
      </w:r>
    </w:p>
    <w:p w14:paraId="5274FF35" w14:textId="37E26497" w:rsidR="00CF7669" w:rsidRPr="00876300" w:rsidRDefault="00B46C06" w:rsidP="00B4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00">
        <w:rPr>
          <w:rFonts w:ascii="Times New Roman" w:hAnsi="Times New Roman" w:cs="Times New Roman"/>
          <w:sz w:val="24"/>
          <w:szCs w:val="24"/>
        </w:rPr>
        <w:t xml:space="preserve">Art. 11 </w:t>
      </w:r>
      <w:r w:rsidRPr="00876300">
        <w:rPr>
          <w:rFonts w:ascii="Times New Roman" w:hAnsi="Times New Roman" w:cs="Times New Roman"/>
          <w:sz w:val="24"/>
          <w:szCs w:val="24"/>
        </w:rPr>
        <w:t>–</w:t>
      </w:r>
      <w:r w:rsidRPr="00876300">
        <w:rPr>
          <w:rFonts w:ascii="Times New Roman" w:hAnsi="Times New Roman" w:cs="Times New Roman"/>
          <w:sz w:val="24"/>
          <w:szCs w:val="24"/>
        </w:rPr>
        <w:t xml:space="preserve"> Sicurezza sul lavoro</w:t>
      </w:r>
    </w:p>
    <w:p w14:paraId="6D6F74AF" w14:textId="670F1AE8" w:rsidR="00CF7669" w:rsidRPr="00876300" w:rsidRDefault="00B46C06" w:rsidP="00B4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00">
        <w:rPr>
          <w:rFonts w:ascii="Times New Roman" w:hAnsi="Times New Roman" w:cs="Times New Roman"/>
          <w:sz w:val="24"/>
          <w:szCs w:val="24"/>
        </w:rPr>
        <w:t>Art. 12 – Tutela assicurativa</w:t>
      </w:r>
    </w:p>
    <w:p w14:paraId="5A64C614" w14:textId="77777777" w:rsidR="00B46C06" w:rsidRPr="00876300" w:rsidRDefault="00B46C06" w:rsidP="00B4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00">
        <w:rPr>
          <w:rFonts w:ascii="Times New Roman" w:hAnsi="Times New Roman" w:cs="Times New Roman"/>
          <w:sz w:val="24"/>
          <w:szCs w:val="24"/>
        </w:rPr>
        <w:t>Art. 13 – Clausola di invarianza</w:t>
      </w:r>
    </w:p>
    <w:p w14:paraId="0AB61C40" w14:textId="785144E9" w:rsidR="00CF7669" w:rsidRPr="00876300" w:rsidRDefault="00B46C06" w:rsidP="00B4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00">
        <w:rPr>
          <w:rFonts w:ascii="Times New Roman" w:hAnsi="Times New Roman" w:cs="Times New Roman"/>
          <w:sz w:val="24"/>
          <w:szCs w:val="24"/>
        </w:rPr>
        <w:t>Art. 14 – Normativa di rinvio</w:t>
      </w:r>
    </w:p>
    <w:p w14:paraId="6414B657" w14:textId="77777777" w:rsidR="00B46C06" w:rsidRPr="00876300" w:rsidRDefault="00B46C06" w:rsidP="00B4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00">
        <w:rPr>
          <w:rFonts w:ascii="Times New Roman" w:hAnsi="Times New Roman" w:cs="Times New Roman"/>
          <w:sz w:val="24"/>
          <w:szCs w:val="24"/>
        </w:rPr>
        <w:t>Art. 15 – Entrata in vigore</w:t>
      </w:r>
    </w:p>
    <w:p w14:paraId="6096F0D9" w14:textId="69D32774" w:rsidR="00700ECE" w:rsidRDefault="00700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6E2165" w14:textId="079F410A" w:rsidR="00CF7669" w:rsidRPr="00B46C06" w:rsidRDefault="00700ECE" w:rsidP="00700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Pr="00B46C06">
        <w:rPr>
          <w:rFonts w:ascii="Times New Roman" w:hAnsi="Times New Roman" w:cs="Times New Roman"/>
          <w:b/>
          <w:sz w:val="24"/>
          <w:szCs w:val="24"/>
        </w:rPr>
        <w:t>rt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46C06">
        <w:rPr>
          <w:rFonts w:ascii="Times New Roman" w:hAnsi="Times New Roman" w:cs="Times New Roman"/>
          <w:b/>
          <w:sz w:val="24"/>
          <w:szCs w:val="24"/>
        </w:rPr>
        <w:t xml:space="preserve"> 1 </w:t>
      </w:r>
      <w:r>
        <w:rPr>
          <w:rFonts w:ascii="Times New Roman" w:hAnsi="Times New Roman" w:cs="Times New Roman"/>
          <w:b/>
          <w:sz w:val="24"/>
          <w:szCs w:val="24"/>
        </w:rPr>
        <w:t>– O</w:t>
      </w:r>
      <w:r w:rsidRPr="00B46C06">
        <w:rPr>
          <w:rFonts w:ascii="Times New Roman" w:hAnsi="Times New Roman" w:cs="Times New Roman"/>
          <w:b/>
          <w:sz w:val="24"/>
          <w:szCs w:val="24"/>
        </w:rPr>
        <w:t>ggetto</w:t>
      </w:r>
    </w:p>
    <w:p w14:paraId="21402E57" w14:textId="77777777" w:rsidR="00700ECE" w:rsidRDefault="00A32727" w:rsidP="0044739C">
      <w:pPr>
        <w:pStyle w:val="Paragrafoelenco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0ECE">
        <w:rPr>
          <w:rFonts w:ascii="Times New Roman" w:hAnsi="Times New Roman" w:cs="Times New Roman"/>
          <w:sz w:val="24"/>
          <w:szCs w:val="24"/>
        </w:rPr>
        <w:t>Il presente Regolamento ha l'obiettivo di fornire le linee guida nonché le procedure di accesso allo</w:t>
      </w:r>
      <w:r w:rsidR="00111D22" w:rsidRPr="00700ECE">
        <w:rPr>
          <w:rFonts w:ascii="Times New Roman" w:hAnsi="Times New Roman" w:cs="Times New Roman"/>
          <w:sz w:val="24"/>
          <w:szCs w:val="24"/>
        </w:rPr>
        <w:t xml:space="preserve"> </w:t>
      </w:r>
      <w:r w:rsidRPr="00700ECE">
        <w:rPr>
          <w:rFonts w:ascii="Times New Roman" w:hAnsi="Times New Roman" w:cs="Times New Roman"/>
          <w:sz w:val="24"/>
          <w:szCs w:val="24"/>
        </w:rPr>
        <w:t>svolgimento dell’attività lavora</w:t>
      </w:r>
      <w:r w:rsidR="00111D22" w:rsidRPr="00700ECE">
        <w:rPr>
          <w:rFonts w:ascii="Times New Roman" w:hAnsi="Times New Roman" w:cs="Times New Roman"/>
          <w:sz w:val="24"/>
          <w:szCs w:val="24"/>
        </w:rPr>
        <w:t xml:space="preserve">tiva in regime di </w:t>
      </w:r>
      <w:r w:rsidR="00111D22" w:rsidRPr="00700ECE">
        <w:rPr>
          <w:rFonts w:ascii="Times New Roman" w:hAnsi="Times New Roman" w:cs="Times New Roman"/>
          <w:i/>
          <w:sz w:val="24"/>
          <w:szCs w:val="24"/>
        </w:rPr>
        <w:t>smart working</w:t>
      </w:r>
      <w:r w:rsidR="00111D22" w:rsidRPr="00700ECE">
        <w:rPr>
          <w:rFonts w:ascii="Times New Roman" w:hAnsi="Times New Roman" w:cs="Times New Roman"/>
          <w:sz w:val="24"/>
          <w:szCs w:val="24"/>
        </w:rPr>
        <w:t>.</w:t>
      </w:r>
    </w:p>
    <w:p w14:paraId="793D9FE2" w14:textId="6F0580BD" w:rsidR="00111D22" w:rsidRPr="00700ECE" w:rsidRDefault="00111D22" w:rsidP="0044739C">
      <w:pPr>
        <w:pStyle w:val="Paragrafoelenco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0ECE">
        <w:rPr>
          <w:rFonts w:ascii="Times New Roman" w:hAnsi="Times New Roman" w:cs="Times New Roman"/>
          <w:sz w:val="24"/>
          <w:szCs w:val="24"/>
        </w:rPr>
        <w:t xml:space="preserve">L’introduzione dello </w:t>
      </w:r>
      <w:r w:rsidRPr="00700ECE">
        <w:rPr>
          <w:rFonts w:ascii="Times New Roman" w:hAnsi="Times New Roman" w:cs="Times New Roman"/>
          <w:i/>
          <w:sz w:val="24"/>
          <w:szCs w:val="24"/>
        </w:rPr>
        <w:t>smart working</w:t>
      </w:r>
      <w:r w:rsidRPr="00700ECE">
        <w:rPr>
          <w:rFonts w:ascii="Times New Roman" w:hAnsi="Times New Roman" w:cs="Times New Roman"/>
          <w:sz w:val="24"/>
          <w:szCs w:val="24"/>
        </w:rPr>
        <w:t xml:space="preserve"> per il personale tecnico amministrativo</w:t>
      </w:r>
      <w:r w:rsidR="00700ECE">
        <w:rPr>
          <w:rFonts w:ascii="Times New Roman" w:hAnsi="Times New Roman" w:cs="Times New Roman"/>
          <w:sz w:val="24"/>
          <w:szCs w:val="24"/>
        </w:rPr>
        <w:t xml:space="preserve"> e bibliotecario</w:t>
      </w:r>
      <w:r w:rsidRPr="00700ECE">
        <w:rPr>
          <w:rFonts w:ascii="Times New Roman" w:hAnsi="Times New Roman" w:cs="Times New Roman"/>
          <w:sz w:val="24"/>
          <w:szCs w:val="24"/>
        </w:rPr>
        <w:t xml:space="preserve"> del Politecnico di Bari risponde alle seguenti finalità: </w:t>
      </w:r>
    </w:p>
    <w:p w14:paraId="4C2B8C40" w14:textId="7CE867FA" w:rsidR="00111D22" w:rsidRPr="00B46C06" w:rsidRDefault="00700ECE" w:rsidP="00700ECE">
      <w:pPr>
        <w:pStyle w:val="Paragrafoelenco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F463F" w:rsidRPr="00B46C06">
        <w:rPr>
          <w:rFonts w:ascii="Times New Roman" w:hAnsi="Times New Roman" w:cs="Times New Roman"/>
          <w:sz w:val="24"/>
          <w:szCs w:val="24"/>
        </w:rPr>
        <w:t>romuovere forme di lavoro flessibili quale misura contenitiva dell’emergenza epidemiologica da COVID-19</w:t>
      </w:r>
      <w:r w:rsidR="00111D22" w:rsidRPr="00B46C06">
        <w:rPr>
          <w:rFonts w:ascii="Times New Roman" w:hAnsi="Times New Roman" w:cs="Times New Roman"/>
          <w:sz w:val="24"/>
          <w:szCs w:val="24"/>
        </w:rPr>
        <w:t>;</w:t>
      </w:r>
    </w:p>
    <w:p w14:paraId="3DB04380" w14:textId="59310812" w:rsidR="00111D22" w:rsidRPr="00B46C06" w:rsidRDefault="00700ECE" w:rsidP="00700ECE">
      <w:pPr>
        <w:pStyle w:val="Paragrafoelenco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F463F" w:rsidRPr="00B46C06">
        <w:rPr>
          <w:rFonts w:ascii="Times New Roman" w:hAnsi="Times New Roman" w:cs="Times New Roman"/>
          <w:sz w:val="24"/>
          <w:szCs w:val="24"/>
        </w:rPr>
        <w:t>arantire il corretto andamento dell’attività amministrativa;</w:t>
      </w:r>
    </w:p>
    <w:p w14:paraId="2E1A4D95" w14:textId="630F93A0" w:rsidR="00111D22" w:rsidRPr="00B46C06" w:rsidRDefault="00700ECE" w:rsidP="00700ECE">
      <w:pPr>
        <w:pStyle w:val="Paragrafoelenco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F463F" w:rsidRPr="00B46C06">
        <w:rPr>
          <w:rFonts w:ascii="Times New Roman" w:hAnsi="Times New Roman" w:cs="Times New Roman"/>
          <w:sz w:val="24"/>
          <w:szCs w:val="24"/>
        </w:rPr>
        <w:t>ornire ai dipendenti utili strumenti conciliativi</w:t>
      </w:r>
      <w:r w:rsidR="00111D22" w:rsidRPr="00B46C06">
        <w:rPr>
          <w:rFonts w:ascii="Times New Roman" w:hAnsi="Times New Roman" w:cs="Times New Roman"/>
          <w:sz w:val="24"/>
          <w:szCs w:val="24"/>
        </w:rPr>
        <w:t>.</w:t>
      </w:r>
    </w:p>
    <w:p w14:paraId="55DD7354" w14:textId="77777777" w:rsidR="00700ECE" w:rsidRPr="00700ECE" w:rsidRDefault="00700ECE" w:rsidP="00700EC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3EA59B18" w14:textId="457D04B0" w:rsidR="00111D22" w:rsidRPr="00B46C06" w:rsidRDefault="00111D22" w:rsidP="00700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C06">
        <w:rPr>
          <w:rFonts w:ascii="Times New Roman" w:hAnsi="Times New Roman" w:cs="Times New Roman"/>
          <w:b/>
          <w:sz w:val="24"/>
          <w:szCs w:val="24"/>
        </w:rPr>
        <w:t>A</w:t>
      </w:r>
      <w:r w:rsidR="00700ECE" w:rsidRPr="00B46C06">
        <w:rPr>
          <w:rFonts w:ascii="Times New Roman" w:hAnsi="Times New Roman" w:cs="Times New Roman"/>
          <w:b/>
          <w:sz w:val="24"/>
          <w:szCs w:val="24"/>
        </w:rPr>
        <w:t>rt</w:t>
      </w:r>
      <w:r w:rsidR="00700ECE">
        <w:rPr>
          <w:rFonts w:ascii="Times New Roman" w:hAnsi="Times New Roman" w:cs="Times New Roman"/>
          <w:b/>
          <w:sz w:val="24"/>
          <w:szCs w:val="24"/>
        </w:rPr>
        <w:t>.</w:t>
      </w:r>
      <w:r w:rsidR="00700ECE" w:rsidRPr="00B46C06">
        <w:rPr>
          <w:rFonts w:ascii="Times New Roman" w:hAnsi="Times New Roman" w:cs="Times New Roman"/>
          <w:b/>
          <w:sz w:val="24"/>
          <w:szCs w:val="24"/>
        </w:rPr>
        <w:t xml:space="preserve"> 2 – </w:t>
      </w:r>
      <w:r w:rsidR="00700ECE">
        <w:rPr>
          <w:rFonts w:ascii="Times New Roman" w:hAnsi="Times New Roman" w:cs="Times New Roman"/>
          <w:b/>
          <w:sz w:val="24"/>
          <w:szCs w:val="24"/>
        </w:rPr>
        <w:t>D</w:t>
      </w:r>
      <w:r w:rsidR="00700ECE" w:rsidRPr="00B46C06">
        <w:rPr>
          <w:rFonts w:ascii="Times New Roman" w:hAnsi="Times New Roman" w:cs="Times New Roman"/>
          <w:b/>
          <w:sz w:val="24"/>
          <w:szCs w:val="24"/>
        </w:rPr>
        <w:t>efinizioni</w:t>
      </w:r>
    </w:p>
    <w:p w14:paraId="723BD03E" w14:textId="77777777" w:rsidR="00111D22" w:rsidRPr="00700ECE" w:rsidRDefault="00111D22" w:rsidP="00700ECE">
      <w:pPr>
        <w:pStyle w:val="Paragrafoelenco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0ECE">
        <w:rPr>
          <w:rFonts w:ascii="Times New Roman" w:hAnsi="Times New Roman" w:cs="Times New Roman"/>
          <w:sz w:val="24"/>
          <w:szCs w:val="24"/>
        </w:rPr>
        <w:t>Ai fini del presente Regolamento si intende per:</w:t>
      </w:r>
    </w:p>
    <w:p w14:paraId="7BB0C345" w14:textId="1803E971" w:rsidR="00111D22" w:rsidRPr="00B46C06" w:rsidRDefault="00111D22" w:rsidP="00700ECE">
      <w:pPr>
        <w:pStyle w:val="Paragrafoelenco"/>
        <w:numPr>
          <w:ilvl w:val="0"/>
          <w:numId w:val="3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6C06">
        <w:rPr>
          <w:rFonts w:ascii="Times New Roman" w:hAnsi="Times New Roman" w:cs="Times New Roman"/>
          <w:sz w:val="24"/>
          <w:szCs w:val="24"/>
        </w:rPr>
        <w:t>“</w:t>
      </w:r>
      <w:r w:rsidR="00700ECE">
        <w:rPr>
          <w:rFonts w:ascii="Times New Roman" w:hAnsi="Times New Roman" w:cs="Times New Roman"/>
          <w:sz w:val="24"/>
          <w:szCs w:val="24"/>
        </w:rPr>
        <w:t>l</w:t>
      </w:r>
      <w:r w:rsidRPr="00B46C06">
        <w:rPr>
          <w:rFonts w:ascii="Times New Roman" w:hAnsi="Times New Roman" w:cs="Times New Roman"/>
          <w:sz w:val="24"/>
          <w:szCs w:val="24"/>
        </w:rPr>
        <w:t>avoro agile” o “</w:t>
      </w:r>
      <w:r w:rsidRPr="00700ECE">
        <w:rPr>
          <w:rFonts w:ascii="Times New Roman" w:hAnsi="Times New Roman" w:cs="Times New Roman"/>
          <w:i/>
          <w:sz w:val="24"/>
          <w:szCs w:val="24"/>
        </w:rPr>
        <w:t>smart working</w:t>
      </w:r>
      <w:r w:rsidRPr="00B46C06">
        <w:rPr>
          <w:rFonts w:ascii="Times New Roman" w:hAnsi="Times New Roman" w:cs="Times New Roman"/>
          <w:sz w:val="24"/>
          <w:szCs w:val="24"/>
        </w:rPr>
        <w:t>”, una nuova e diversa modalità di esecuzione dell</w:t>
      </w:r>
      <w:r w:rsidR="00700ECE">
        <w:rPr>
          <w:rFonts w:ascii="Times New Roman" w:hAnsi="Times New Roman" w:cs="Times New Roman"/>
          <w:sz w:val="24"/>
          <w:szCs w:val="24"/>
        </w:rPr>
        <w:t>’</w:t>
      </w:r>
      <w:r w:rsidRPr="00B46C06">
        <w:rPr>
          <w:rFonts w:ascii="Times New Roman" w:hAnsi="Times New Roman" w:cs="Times New Roman"/>
          <w:sz w:val="24"/>
          <w:szCs w:val="24"/>
        </w:rPr>
        <w:t>attività lavorativa che può esser resa, previo acc</w:t>
      </w:r>
      <w:r w:rsidR="00700ECE">
        <w:rPr>
          <w:rFonts w:ascii="Times New Roman" w:hAnsi="Times New Roman" w:cs="Times New Roman"/>
          <w:sz w:val="24"/>
          <w:szCs w:val="24"/>
        </w:rPr>
        <w:t>ordo individuale, in parte all’</w:t>
      </w:r>
      <w:r w:rsidRPr="00B46C06">
        <w:rPr>
          <w:rFonts w:ascii="Times New Roman" w:hAnsi="Times New Roman" w:cs="Times New Roman"/>
          <w:sz w:val="24"/>
          <w:szCs w:val="24"/>
        </w:rPr>
        <w:t>esterno della sede di lavoro, senza una postazione fissa, grazie alle opportunità fornite dalle nuove tecnologie;</w:t>
      </w:r>
    </w:p>
    <w:p w14:paraId="47402BDF" w14:textId="6B459CEA" w:rsidR="00111D22" w:rsidRPr="00B46C06" w:rsidRDefault="00700ECE" w:rsidP="00700ECE">
      <w:pPr>
        <w:pStyle w:val="Paragrafoelenco"/>
        <w:numPr>
          <w:ilvl w:val="0"/>
          <w:numId w:val="3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</w:t>
      </w:r>
      <w:r w:rsidR="00111D22" w:rsidRPr="00B46C06">
        <w:rPr>
          <w:rFonts w:ascii="Times New Roman" w:hAnsi="Times New Roman" w:cs="Times New Roman"/>
          <w:sz w:val="24"/>
          <w:szCs w:val="24"/>
        </w:rPr>
        <w:t xml:space="preserve">ttività espletabili in modalità agile o </w:t>
      </w:r>
      <w:r w:rsidR="00111D22" w:rsidRPr="00700ECE">
        <w:rPr>
          <w:rFonts w:ascii="Times New Roman" w:hAnsi="Times New Roman" w:cs="Times New Roman"/>
          <w:i/>
          <w:sz w:val="24"/>
          <w:szCs w:val="24"/>
        </w:rPr>
        <w:t>smart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11D22" w:rsidRPr="00B46C06">
        <w:rPr>
          <w:rFonts w:ascii="Times New Roman" w:hAnsi="Times New Roman" w:cs="Times New Roman"/>
          <w:sz w:val="24"/>
          <w:szCs w:val="24"/>
        </w:rPr>
        <w:t xml:space="preserve">: attività delocalizzabili almeno in parte, che non necessitano di una costante permanenza nella sede di lavoro, </w:t>
      </w:r>
      <w:r w:rsidR="00787A07" w:rsidRPr="00B46C06">
        <w:rPr>
          <w:rFonts w:ascii="Times New Roman" w:hAnsi="Times New Roman" w:cs="Times New Roman"/>
          <w:sz w:val="24"/>
          <w:szCs w:val="24"/>
        </w:rPr>
        <w:t>monitorabili e che possono essere espletate anche mediante l’utilizzo di mezzi informatici;</w:t>
      </w:r>
    </w:p>
    <w:p w14:paraId="03DFE2F5" w14:textId="4962A523" w:rsidR="00787A07" w:rsidRPr="00B46C06" w:rsidRDefault="00787A07" w:rsidP="00700ECE">
      <w:pPr>
        <w:pStyle w:val="Paragrafoelenco"/>
        <w:numPr>
          <w:ilvl w:val="0"/>
          <w:numId w:val="3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6C06">
        <w:rPr>
          <w:rFonts w:ascii="Times New Roman" w:hAnsi="Times New Roman" w:cs="Times New Roman"/>
          <w:sz w:val="24"/>
          <w:szCs w:val="24"/>
        </w:rPr>
        <w:t>“</w:t>
      </w:r>
      <w:r w:rsidR="00700ECE">
        <w:rPr>
          <w:rFonts w:ascii="Times New Roman" w:hAnsi="Times New Roman" w:cs="Times New Roman"/>
          <w:sz w:val="24"/>
          <w:szCs w:val="24"/>
        </w:rPr>
        <w:t>a</w:t>
      </w:r>
      <w:r w:rsidRPr="00B46C06">
        <w:rPr>
          <w:rFonts w:ascii="Times New Roman" w:hAnsi="Times New Roman" w:cs="Times New Roman"/>
          <w:sz w:val="24"/>
          <w:szCs w:val="24"/>
        </w:rPr>
        <w:t>ccordo individuale”: l’accordo concluso tra il dipendente interessato e il dirigente del settore Risorse Umane, con cui si stabilisce la durata, il contenuto e le modalità di svolgimento della prestazione di lavoro agile;</w:t>
      </w:r>
    </w:p>
    <w:p w14:paraId="08BD451E" w14:textId="75134880" w:rsidR="00A65524" w:rsidRPr="00B46C06" w:rsidRDefault="00787A07" w:rsidP="00700ECE">
      <w:pPr>
        <w:pStyle w:val="Paragrafoelenco"/>
        <w:numPr>
          <w:ilvl w:val="0"/>
          <w:numId w:val="3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6C06">
        <w:rPr>
          <w:rFonts w:ascii="Times New Roman" w:hAnsi="Times New Roman" w:cs="Times New Roman"/>
          <w:sz w:val="24"/>
          <w:szCs w:val="24"/>
        </w:rPr>
        <w:t>“</w:t>
      </w:r>
      <w:r w:rsidR="00700ECE">
        <w:rPr>
          <w:rFonts w:ascii="Times New Roman" w:hAnsi="Times New Roman" w:cs="Times New Roman"/>
          <w:sz w:val="24"/>
          <w:szCs w:val="24"/>
        </w:rPr>
        <w:t>s</w:t>
      </w:r>
      <w:r w:rsidRPr="00B46C06">
        <w:rPr>
          <w:rFonts w:ascii="Times New Roman" w:hAnsi="Times New Roman" w:cs="Times New Roman"/>
          <w:sz w:val="24"/>
          <w:szCs w:val="24"/>
        </w:rPr>
        <w:t xml:space="preserve">ede di lavoro”: </w:t>
      </w:r>
      <w:r w:rsidR="00A65524" w:rsidRPr="00B46C06">
        <w:rPr>
          <w:rFonts w:ascii="Times New Roman" w:hAnsi="Times New Roman" w:cs="Times New Roman"/>
          <w:sz w:val="24"/>
          <w:szCs w:val="24"/>
        </w:rPr>
        <w:t>luogo</w:t>
      </w:r>
      <w:r w:rsidRPr="00B46C06">
        <w:rPr>
          <w:rFonts w:ascii="Times New Roman" w:hAnsi="Times New Roman" w:cs="Times New Roman"/>
          <w:sz w:val="24"/>
          <w:szCs w:val="24"/>
        </w:rPr>
        <w:t xml:space="preserve"> ove il dipendente </w:t>
      </w:r>
      <w:r w:rsidR="00A65524" w:rsidRPr="00B46C06">
        <w:rPr>
          <w:rFonts w:ascii="Times New Roman" w:hAnsi="Times New Roman" w:cs="Times New Roman"/>
          <w:sz w:val="24"/>
          <w:szCs w:val="24"/>
        </w:rPr>
        <w:t>espleta</w:t>
      </w:r>
      <w:r w:rsidRPr="00B46C06">
        <w:rPr>
          <w:rFonts w:ascii="Times New Roman" w:hAnsi="Times New Roman" w:cs="Times New Roman"/>
          <w:sz w:val="24"/>
          <w:szCs w:val="24"/>
        </w:rPr>
        <w:t xml:space="preserve"> ordinariam</w:t>
      </w:r>
      <w:r w:rsidR="00700ECE">
        <w:rPr>
          <w:rFonts w:ascii="Times New Roman" w:hAnsi="Times New Roman" w:cs="Times New Roman"/>
          <w:sz w:val="24"/>
          <w:szCs w:val="24"/>
        </w:rPr>
        <w:t>ente la sua attività lavorativa.</w:t>
      </w:r>
    </w:p>
    <w:p w14:paraId="2FA59776" w14:textId="77777777" w:rsidR="00700ECE" w:rsidRPr="00700ECE" w:rsidRDefault="00700ECE" w:rsidP="00700EC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30A93C6D" w14:textId="19BA5E77" w:rsidR="00787A07" w:rsidRPr="00B46C06" w:rsidRDefault="00787A07" w:rsidP="00700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C06">
        <w:rPr>
          <w:rFonts w:ascii="Times New Roman" w:hAnsi="Times New Roman" w:cs="Times New Roman"/>
          <w:b/>
          <w:sz w:val="24"/>
          <w:szCs w:val="24"/>
        </w:rPr>
        <w:t>A</w:t>
      </w:r>
      <w:r w:rsidR="00700ECE" w:rsidRPr="00B46C06">
        <w:rPr>
          <w:rFonts w:ascii="Times New Roman" w:hAnsi="Times New Roman" w:cs="Times New Roman"/>
          <w:b/>
          <w:sz w:val="24"/>
          <w:szCs w:val="24"/>
        </w:rPr>
        <w:t>rt</w:t>
      </w:r>
      <w:r w:rsidR="00700ECE">
        <w:rPr>
          <w:rFonts w:ascii="Times New Roman" w:hAnsi="Times New Roman" w:cs="Times New Roman"/>
          <w:b/>
          <w:sz w:val="24"/>
          <w:szCs w:val="24"/>
        </w:rPr>
        <w:t>.</w:t>
      </w:r>
      <w:r w:rsidRPr="00B46C06">
        <w:rPr>
          <w:rFonts w:ascii="Times New Roman" w:hAnsi="Times New Roman" w:cs="Times New Roman"/>
          <w:b/>
          <w:sz w:val="24"/>
          <w:szCs w:val="24"/>
        </w:rPr>
        <w:t xml:space="preserve"> 3 – </w:t>
      </w:r>
      <w:r w:rsidR="00700ECE" w:rsidRPr="00B46C06">
        <w:rPr>
          <w:rFonts w:ascii="Times New Roman" w:hAnsi="Times New Roman" w:cs="Times New Roman"/>
          <w:b/>
          <w:sz w:val="24"/>
          <w:szCs w:val="24"/>
        </w:rPr>
        <w:t>Destinatari</w:t>
      </w:r>
    </w:p>
    <w:p w14:paraId="7ECBF88A" w14:textId="4A64C0EB" w:rsidR="00E93588" w:rsidRPr="00700ECE" w:rsidRDefault="004D525A" w:rsidP="00700ECE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0ECE">
        <w:rPr>
          <w:rFonts w:ascii="Times New Roman" w:hAnsi="Times New Roman" w:cs="Times New Roman"/>
          <w:sz w:val="24"/>
          <w:szCs w:val="24"/>
        </w:rPr>
        <w:t>Lo</w:t>
      </w:r>
      <w:r w:rsidR="00DD3F93" w:rsidRPr="00700ECE">
        <w:rPr>
          <w:rFonts w:ascii="Times New Roman" w:hAnsi="Times New Roman" w:cs="Times New Roman"/>
          <w:sz w:val="24"/>
          <w:szCs w:val="24"/>
        </w:rPr>
        <w:t xml:space="preserve"> </w:t>
      </w:r>
      <w:r w:rsidR="00700ECE" w:rsidRPr="00700ECE">
        <w:rPr>
          <w:rFonts w:ascii="Times New Roman" w:hAnsi="Times New Roman" w:cs="Times New Roman"/>
          <w:i/>
          <w:sz w:val="24"/>
          <w:szCs w:val="24"/>
        </w:rPr>
        <w:t>s</w:t>
      </w:r>
      <w:r w:rsidR="00DD3F93" w:rsidRPr="00700ECE">
        <w:rPr>
          <w:rFonts w:ascii="Times New Roman" w:hAnsi="Times New Roman" w:cs="Times New Roman"/>
          <w:i/>
          <w:sz w:val="24"/>
          <w:szCs w:val="24"/>
        </w:rPr>
        <w:t xml:space="preserve">mart </w:t>
      </w:r>
      <w:r w:rsidR="00700ECE" w:rsidRPr="00700ECE">
        <w:rPr>
          <w:rFonts w:ascii="Times New Roman" w:hAnsi="Times New Roman" w:cs="Times New Roman"/>
          <w:i/>
          <w:sz w:val="24"/>
          <w:szCs w:val="24"/>
        </w:rPr>
        <w:t>w</w:t>
      </w:r>
      <w:r w:rsidR="00DD3F93" w:rsidRPr="00700ECE">
        <w:rPr>
          <w:rFonts w:ascii="Times New Roman" w:hAnsi="Times New Roman" w:cs="Times New Roman"/>
          <w:i/>
          <w:sz w:val="24"/>
          <w:szCs w:val="24"/>
        </w:rPr>
        <w:t>orking</w:t>
      </w:r>
      <w:r w:rsidR="00DD3F93" w:rsidRPr="00700ECE">
        <w:rPr>
          <w:rFonts w:ascii="Times New Roman" w:hAnsi="Times New Roman" w:cs="Times New Roman"/>
          <w:sz w:val="24"/>
          <w:szCs w:val="24"/>
        </w:rPr>
        <w:t xml:space="preserve"> è rivolto</w:t>
      </w:r>
      <w:r w:rsidR="00871455" w:rsidRPr="00700ECE">
        <w:rPr>
          <w:rFonts w:ascii="Times New Roman" w:hAnsi="Times New Roman" w:cs="Times New Roman"/>
          <w:sz w:val="24"/>
          <w:szCs w:val="24"/>
        </w:rPr>
        <w:t xml:space="preserve"> </w:t>
      </w:r>
      <w:r w:rsidR="00DD3F93" w:rsidRPr="00700ECE">
        <w:rPr>
          <w:rFonts w:ascii="Times New Roman" w:hAnsi="Times New Roman" w:cs="Times New Roman"/>
          <w:sz w:val="24"/>
          <w:szCs w:val="24"/>
        </w:rPr>
        <w:t>a</w:t>
      </w:r>
      <w:r w:rsidR="00871455" w:rsidRPr="00700ECE">
        <w:rPr>
          <w:rFonts w:ascii="Times New Roman" w:hAnsi="Times New Roman" w:cs="Times New Roman"/>
          <w:sz w:val="24"/>
          <w:szCs w:val="24"/>
        </w:rPr>
        <w:t xml:space="preserve"> tutto i</w:t>
      </w:r>
      <w:r w:rsidR="00495896" w:rsidRPr="00700ECE">
        <w:rPr>
          <w:rFonts w:ascii="Times New Roman" w:hAnsi="Times New Roman" w:cs="Times New Roman"/>
          <w:sz w:val="24"/>
          <w:szCs w:val="24"/>
        </w:rPr>
        <w:t>l</w:t>
      </w:r>
      <w:r w:rsidR="00DD3F93" w:rsidRPr="00700ECE">
        <w:rPr>
          <w:rFonts w:ascii="Times New Roman" w:hAnsi="Times New Roman" w:cs="Times New Roman"/>
          <w:sz w:val="24"/>
          <w:szCs w:val="24"/>
        </w:rPr>
        <w:t xml:space="preserve"> personale</w:t>
      </w:r>
      <w:r w:rsidR="000F463F" w:rsidRPr="00700ECE">
        <w:rPr>
          <w:rFonts w:ascii="Times New Roman" w:hAnsi="Times New Roman" w:cs="Times New Roman"/>
          <w:sz w:val="24"/>
          <w:szCs w:val="24"/>
        </w:rPr>
        <w:t xml:space="preserve"> in servizio presso il Politecnico di Bari</w:t>
      </w:r>
      <w:r w:rsidR="00871455" w:rsidRPr="00700ECE">
        <w:rPr>
          <w:rFonts w:ascii="Times New Roman" w:hAnsi="Times New Roman" w:cs="Times New Roman"/>
          <w:sz w:val="24"/>
          <w:szCs w:val="24"/>
        </w:rPr>
        <w:t xml:space="preserve"> e, in via preferenziale ma non esclusiva, al personale</w:t>
      </w:r>
      <w:r w:rsidR="000F463F" w:rsidRPr="00700ECE">
        <w:rPr>
          <w:rFonts w:ascii="Times New Roman" w:hAnsi="Times New Roman" w:cs="Times New Roman"/>
          <w:sz w:val="24"/>
          <w:szCs w:val="24"/>
        </w:rPr>
        <w:t xml:space="preserve"> che si trovi in una delle seguenti situazioni indicate nella Direttiva n.</w:t>
      </w:r>
      <w:r w:rsidR="00700ECE">
        <w:rPr>
          <w:rFonts w:ascii="Times New Roman" w:hAnsi="Times New Roman" w:cs="Times New Roman"/>
          <w:sz w:val="24"/>
          <w:szCs w:val="24"/>
        </w:rPr>
        <w:t xml:space="preserve"> </w:t>
      </w:r>
      <w:r w:rsidR="000F463F" w:rsidRPr="00700ECE">
        <w:rPr>
          <w:rFonts w:ascii="Times New Roman" w:hAnsi="Times New Roman" w:cs="Times New Roman"/>
          <w:sz w:val="24"/>
          <w:szCs w:val="24"/>
        </w:rPr>
        <w:t xml:space="preserve">1/2020 del Ministro della Pubblica </w:t>
      </w:r>
      <w:r w:rsidR="00700ECE" w:rsidRPr="00700ECE">
        <w:rPr>
          <w:rFonts w:ascii="Times New Roman" w:hAnsi="Times New Roman" w:cs="Times New Roman"/>
          <w:sz w:val="24"/>
          <w:szCs w:val="24"/>
        </w:rPr>
        <w:t>Amministrazione</w:t>
      </w:r>
      <w:r w:rsidR="000F463F" w:rsidRPr="00700ECE">
        <w:rPr>
          <w:rFonts w:ascii="Times New Roman" w:hAnsi="Times New Roman" w:cs="Times New Roman"/>
          <w:sz w:val="24"/>
          <w:szCs w:val="24"/>
        </w:rPr>
        <w:t>:</w:t>
      </w:r>
    </w:p>
    <w:p w14:paraId="0270E5CE" w14:textId="4D6ED5BA" w:rsidR="000F463F" w:rsidRPr="00B46C06" w:rsidRDefault="00700ECE" w:rsidP="00700ECE">
      <w:pPr>
        <w:pStyle w:val="Paragrafoelenco"/>
        <w:numPr>
          <w:ilvl w:val="0"/>
          <w:numId w:val="24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F463F" w:rsidRPr="00B46C06">
        <w:rPr>
          <w:rFonts w:ascii="Times New Roman" w:hAnsi="Times New Roman" w:cs="Times New Roman"/>
          <w:sz w:val="24"/>
          <w:szCs w:val="24"/>
        </w:rPr>
        <w:t>avoratori portatori di patologie che li rendono maggiormente esposti al contagio, documentata attraverso la produzione di certificazione proveniente da medici di una struttura pubblica;</w:t>
      </w:r>
    </w:p>
    <w:p w14:paraId="5F17AA45" w14:textId="39F6787F" w:rsidR="000F463F" w:rsidRPr="00B46C06" w:rsidRDefault="00700ECE" w:rsidP="00700ECE">
      <w:pPr>
        <w:pStyle w:val="Paragrafoelenco"/>
        <w:numPr>
          <w:ilvl w:val="0"/>
          <w:numId w:val="24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F463F" w:rsidRPr="00B46C06">
        <w:rPr>
          <w:rFonts w:ascii="Times New Roman" w:hAnsi="Times New Roman" w:cs="Times New Roman"/>
          <w:sz w:val="24"/>
          <w:szCs w:val="24"/>
        </w:rPr>
        <w:t>avoratori che si avvalgono di servizi pubblici di trasporto per raggiungere la sede lavorativa;</w:t>
      </w:r>
    </w:p>
    <w:p w14:paraId="526AA330" w14:textId="77777777" w:rsidR="006A7C19" w:rsidRDefault="00700ECE" w:rsidP="00700ECE">
      <w:pPr>
        <w:pStyle w:val="Paragrafoelenco"/>
        <w:numPr>
          <w:ilvl w:val="0"/>
          <w:numId w:val="24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F463F" w:rsidRPr="00B46C06">
        <w:rPr>
          <w:rFonts w:ascii="Times New Roman" w:hAnsi="Times New Roman" w:cs="Times New Roman"/>
          <w:sz w:val="24"/>
          <w:szCs w:val="24"/>
        </w:rPr>
        <w:t xml:space="preserve">avoratori </w:t>
      </w:r>
      <w:r w:rsidR="000F463F" w:rsidRPr="00700ECE">
        <w:rPr>
          <w:rFonts w:ascii="Times New Roman" w:hAnsi="Times New Roman" w:cs="Times New Roman"/>
          <w:sz w:val="24"/>
          <w:szCs w:val="24"/>
        </w:rPr>
        <w:t>sui quali grava la cura dei figli a seguito dell’eventuale contrazione dei servizi dell’asilo ni</w:t>
      </w:r>
      <w:r w:rsidR="00C92D98" w:rsidRPr="00700ECE">
        <w:rPr>
          <w:rFonts w:ascii="Times New Roman" w:hAnsi="Times New Roman" w:cs="Times New Roman"/>
          <w:sz w:val="24"/>
          <w:szCs w:val="24"/>
        </w:rPr>
        <w:t>do e della scuola dell’infanzia</w:t>
      </w:r>
      <w:r w:rsidR="006A7C19">
        <w:rPr>
          <w:rFonts w:ascii="Times New Roman" w:hAnsi="Times New Roman" w:cs="Times New Roman"/>
          <w:sz w:val="24"/>
          <w:szCs w:val="24"/>
        </w:rPr>
        <w:t>.</w:t>
      </w:r>
    </w:p>
    <w:p w14:paraId="216EAB55" w14:textId="4A009A8C" w:rsidR="005E5DBE" w:rsidRPr="006A7C19" w:rsidRDefault="006A7C19" w:rsidP="006A7C1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Oltre a ciò, è riconosciuto accesso preferenziale </w:t>
      </w:r>
      <w:r w:rsidR="007E4708">
        <w:rPr>
          <w:rFonts w:ascii="Times New Roman" w:hAnsi="Times New Roman" w:cs="Times New Roman"/>
          <w:sz w:val="24"/>
          <w:szCs w:val="24"/>
        </w:rPr>
        <w:t xml:space="preserve">allo </w:t>
      </w:r>
      <w:r w:rsidR="007E4708" w:rsidRPr="007E4708">
        <w:rPr>
          <w:rFonts w:ascii="Times New Roman" w:hAnsi="Times New Roman" w:cs="Times New Roman"/>
          <w:i/>
          <w:sz w:val="24"/>
          <w:szCs w:val="24"/>
        </w:rPr>
        <w:t>smart working</w:t>
      </w:r>
      <w:r w:rsidR="007E4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anche </w:t>
      </w:r>
      <w:r w:rsidRPr="00700ECE">
        <w:rPr>
          <w:rFonts w:ascii="Times New Roman" w:hAnsi="Times New Roman" w:cs="Times New Roman"/>
          <w:sz w:val="24"/>
          <w:szCs w:val="24"/>
        </w:rPr>
        <w:t xml:space="preserve">al personale che si trovi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00ECE">
        <w:rPr>
          <w:rFonts w:ascii="Times New Roman" w:hAnsi="Times New Roman" w:cs="Times New Roman"/>
          <w:sz w:val="24"/>
          <w:szCs w:val="24"/>
        </w:rPr>
        <w:t>ell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00ECE">
        <w:rPr>
          <w:rFonts w:ascii="Times New Roman" w:hAnsi="Times New Roman" w:cs="Times New Roman"/>
          <w:sz w:val="24"/>
          <w:szCs w:val="24"/>
        </w:rPr>
        <w:t xml:space="preserve"> seguent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0ECE">
        <w:rPr>
          <w:rFonts w:ascii="Times New Roman" w:hAnsi="Times New Roman" w:cs="Times New Roman"/>
          <w:sz w:val="24"/>
          <w:szCs w:val="24"/>
        </w:rPr>
        <w:t xml:space="preserve"> situazion</w:t>
      </w:r>
      <w:r>
        <w:rPr>
          <w:rFonts w:ascii="Times New Roman" w:hAnsi="Times New Roman" w:cs="Times New Roman"/>
          <w:sz w:val="24"/>
          <w:szCs w:val="24"/>
        </w:rPr>
        <w:t>e:</w:t>
      </w:r>
    </w:p>
    <w:p w14:paraId="4B79170A" w14:textId="1E971447" w:rsidR="00C92D98" w:rsidRPr="00700ECE" w:rsidRDefault="00700ECE" w:rsidP="00700ECE">
      <w:pPr>
        <w:pStyle w:val="Paragrafoelenco"/>
        <w:numPr>
          <w:ilvl w:val="0"/>
          <w:numId w:val="24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ECE">
        <w:rPr>
          <w:rFonts w:ascii="Times New Roman" w:hAnsi="Times New Roman" w:cs="Times New Roman"/>
          <w:sz w:val="24"/>
          <w:szCs w:val="24"/>
        </w:rPr>
        <w:t>l</w:t>
      </w:r>
      <w:r w:rsidR="00C92D98" w:rsidRPr="00700ECE">
        <w:rPr>
          <w:rFonts w:ascii="Times New Roman" w:hAnsi="Times New Roman" w:cs="Times New Roman"/>
          <w:sz w:val="24"/>
          <w:szCs w:val="24"/>
        </w:rPr>
        <w:t xml:space="preserve">avoratori fruitori dei permessi previsti dalla L. </w:t>
      </w:r>
      <w:r w:rsidRPr="00700ECE">
        <w:rPr>
          <w:rFonts w:ascii="Times New Roman" w:hAnsi="Times New Roman" w:cs="Times New Roman"/>
          <w:sz w:val="24"/>
          <w:szCs w:val="24"/>
        </w:rPr>
        <w:t xml:space="preserve">n. </w:t>
      </w:r>
      <w:r w:rsidR="00C92D98" w:rsidRPr="00700ECE">
        <w:rPr>
          <w:rFonts w:ascii="Times New Roman" w:hAnsi="Times New Roman" w:cs="Times New Roman"/>
          <w:sz w:val="24"/>
          <w:szCs w:val="24"/>
        </w:rPr>
        <w:t>104/92, nonché lavoratori sui quali grava la cura di parenti e affini affetti da patologie che potrebbero aggravarsi in caso di esposizione ad agenti patogeni quali il COVID-19.</w:t>
      </w:r>
    </w:p>
    <w:p w14:paraId="6C2AA4AA" w14:textId="788B9986" w:rsidR="000F463F" w:rsidRPr="00700ECE" w:rsidRDefault="000F463F" w:rsidP="00700ECE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0ECE">
        <w:rPr>
          <w:rFonts w:ascii="Times New Roman" w:hAnsi="Times New Roman" w:cs="Times New Roman"/>
          <w:sz w:val="24"/>
          <w:szCs w:val="24"/>
        </w:rPr>
        <w:t xml:space="preserve">I requisiti sopra elencati devono essere posseduti al momento della presentazione della manifestazione d’interesse. </w:t>
      </w:r>
    </w:p>
    <w:p w14:paraId="44FD1092" w14:textId="77777777" w:rsidR="00700ECE" w:rsidRPr="00700ECE" w:rsidRDefault="00700ECE" w:rsidP="00700EC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1C7812D" w14:textId="1F146176" w:rsidR="00787A07" w:rsidRDefault="00700ECE" w:rsidP="00700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C06">
        <w:rPr>
          <w:rFonts w:ascii="Times New Roman" w:hAnsi="Times New Roman" w:cs="Times New Roman"/>
          <w:b/>
          <w:sz w:val="24"/>
          <w:szCs w:val="24"/>
        </w:rPr>
        <w:t>Art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46C06">
        <w:rPr>
          <w:rFonts w:ascii="Times New Roman" w:hAnsi="Times New Roman" w:cs="Times New Roman"/>
          <w:b/>
          <w:sz w:val="24"/>
          <w:szCs w:val="24"/>
        </w:rPr>
        <w:t xml:space="preserve"> 4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46C06">
        <w:rPr>
          <w:rFonts w:ascii="Times New Roman" w:hAnsi="Times New Roman" w:cs="Times New Roman"/>
          <w:b/>
          <w:sz w:val="24"/>
          <w:szCs w:val="24"/>
        </w:rPr>
        <w:t xml:space="preserve">Requisiti per lo svolgimento delle attività in </w:t>
      </w:r>
      <w:r w:rsidRPr="00700ECE">
        <w:rPr>
          <w:rFonts w:ascii="Times New Roman" w:hAnsi="Times New Roman" w:cs="Times New Roman"/>
          <w:b/>
          <w:i/>
          <w:sz w:val="24"/>
          <w:szCs w:val="24"/>
        </w:rPr>
        <w:t>smart working</w:t>
      </w:r>
    </w:p>
    <w:p w14:paraId="1DB3800E" w14:textId="3563E71F" w:rsidR="00787A07" w:rsidRPr="00700ECE" w:rsidRDefault="002102F0" w:rsidP="00700ECE">
      <w:pPr>
        <w:pStyle w:val="Paragrafoelenco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0ECE">
        <w:rPr>
          <w:rFonts w:ascii="Times New Roman" w:hAnsi="Times New Roman" w:cs="Times New Roman"/>
          <w:sz w:val="24"/>
          <w:szCs w:val="24"/>
        </w:rPr>
        <w:t>Fermo restando che non potrà essere trattata fuori dal</w:t>
      </w:r>
      <w:r w:rsidR="006A7C19">
        <w:rPr>
          <w:rFonts w:ascii="Times New Roman" w:hAnsi="Times New Roman" w:cs="Times New Roman"/>
          <w:sz w:val="24"/>
          <w:szCs w:val="24"/>
        </w:rPr>
        <w:t xml:space="preserve"> Politecnico </w:t>
      </w:r>
      <w:r w:rsidRPr="00700ECE">
        <w:rPr>
          <w:rFonts w:ascii="Times New Roman" w:hAnsi="Times New Roman" w:cs="Times New Roman"/>
          <w:sz w:val="24"/>
          <w:szCs w:val="24"/>
        </w:rPr>
        <w:t xml:space="preserve">documentazione classificata, la prestazione lavorativa può essere svolta in modalità </w:t>
      </w:r>
      <w:r w:rsidR="00700ECE" w:rsidRPr="00700ECE">
        <w:rPr>
          <w:rFonts w:ascii="Times New Roman" w:hAnsi="Times New Roman" w:cs="Times New Roman"/>
          <w:i/>
          <w:sz w:val="24"/>
          <w:szCs w:val="24"/>
        </w:rPr>
        <w:t>s</w:t>
      </w:r>
      <w:r w:rsidRPr="00700ECE">
        <w:rPr>
          <w:rFonts w:ascii="Times New Roman" w:hAnsi="Times New Roman" w:cs="Times New Roman"/>
          <w:i/>
          <w:sz w:val="24"/>
          <w:szCs w:val="24"/>
        </w:rPr>
        <w:t xml:space="preserve">mart </w:t>
      </w:r>
      <w:r w:rsidR="00700ECE" w:rsidRPr="00700ECE">
        <w:rPr>
          <w:rFonts w:ascii="Times New Roman" w:hAnsi="Times New Roman" w:cs="Times New Roman"/>
          <w:i/>
          <w:sz w:val="24"/>
          <w:szCs w:val="24"/>
        </w:rPr>
        <w:t>w</w:t>
      </w:r>
      <w:r w:rsidRPr="00700ECE">
        <w:rPr>
          <w:rFonts w:ascii="Times New Roman" w:hAnsi="Times New Roman" w:cs="Times New Roman"/>
          <w:i/>
          <w:sz w:val="24"/>
          <w:szCs w:val="24"/>
        </w:rPr>
        <w:t>orking</w:t>
      </w:r>
      <w:r w:rsidRPr="00700ECE">
        <w:rPr>
          <w:rFonts w:ascii="Times New Roman" w:hAnsi="Times New Roman" w:cs="Times New Roman"/>
          <w:sz w:val="24"/>
          <w:szCs w:val="24"/>
        </w:rPr>
        <w:t xml:space="preserve"> qualora sussistano per il dipendente i seguenti requisiti:</w:t>
      </w:r>
    </w:p>
    <w:p w14:paraId="612EF73C" w14:textId="280D53D0" w:rsidR="002102F0" w:rsidRPr="00B46C06" w:rsidRDefault="002102F0" w:rsidP="00700ECE">
      <w:pPr>
        <w:pStyle w:val="Paragrafoelenco"/>
        <w:numPr>
          <w:ilvl w:val="0"/>
          <w:numId w:val="26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6C06">
        <w:rPr>
          <w:rFonts w:ascii="Times New Roman" w:hAnsi="Times New Roman" w:cs="Times New Roman"/>
          <w:sz w:val="24"/>
          <w:szCs w:val="24"/>
        </w:rPr>
        <w:t xml:space="preserve">la possibilità di delocalizzare le attività allo stesso assegnate, senza che sia necessaria la costante presenza fisica presso la sede di lavoro; </w:t>
      </w:r>
    </w:p>
    <w:p w14:paraId="736466F2" w14:textId="79800404" w:rsidR="002102F0" w:rsidRPr="00B46C06" w:rsidRDefault="002102F0" w:rsidP="00700ECE">
      <w:pPr>
        <w:pStyle w:val="Paragrafoelenco"/>
        <w:numPr>
          <w:ilvl w:val="0"/>
          <w:numId w:val="26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6C06">
        <w:rPr>
          <w:rFonts w:ascii="Times New Roman" w:hAnsi="Times New Roman" w:cs="Times New Roman"/>
          <w:sz w:val="24"/>
          <w:szCs w:val="24"/>
        </w:rPr>
        <w:t xml:space="preserve">la possibilità di utilizzare strumentazioni tecnologiche idonee allo svolgimento della prestazione lavorativa al di fuori della sede di lavoro; </w:t>
      </w:r>
    </w:p>
    <w:p w14:paraId="2791E9A0" w14:textId="77777777" w:rsidR="00E93588" w:rsidRPr="00B46C06" w:rsidRDefault="00E93588" w:rsidP="00700ECE">
      <w:pPr>
        <w:pStyle w:val="Paragrafoelenco"/>
        <w:numPr>
          <w:ilvl w:val="0"/>
          <w:numId w:val="26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6C06">
        <w:rPr>
          <w:rFonts w:ascii="Times New Roman" w:hAnsi="Times New Roman" w:cs="Times New Roman"/>
          <w:sz w:val="24"/>
          <w:szCs w:val="24"/>
        </w:rPr>
        <w:t>la possibilità di organizzare l’esecuzione della prestazione lavorativa nel rispetto degli obiettivi prefissati ed in piena autonomia;</w:t>
      </w:r>
    </w:p>
    <w:p w14:paraId="092DEA72" w14:textId="77777777" w:rsidR="00E93588" w:rsidRPr="00B46C06" w:rsidRDefault="00E93588" w:rsidP="00700ECE">
      <w:pPr>
        <w:pStyle w:val="Paragrafoelenco"/>
        <w:numPr>
          <w:ilvl w:val="0"/>
          <w:numId w:val="26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6C06">
        <w:rPr>
          <w:rFonts w:ascii="Times New Roman" w:hAnsi="Times New Roman" w:cs="Times New Roman"/>
          <w:sz w:val="24"/>
          <w:szCs w:val="24"/>
        </w:rPr>
        <w:t xml:space="preserve">la possibilità di monitorare e valutare i risultati delle attività assegnate. </w:t>
      </w:r>
      <w:r w:rsidR="002102F0" w:rsidRPr="00B46C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83385" w14:textId="77777777" w:rsidR="00700ECE" w:rsidRPr="00700ECE" w:rsidRDefault="00700ECE" w:rsidP="00700EC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0A44515C" w14:textId="4D9C0108" w:rsidR="00787A07" w:rsidRPr="00B46C06" w:rsidRDefault="00700ECE" w:rsidP="00700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C06">
        <w:rPr>
          <w:rFonts w:ascii="Times New Roman" w:hAnsi="Times New Roman" w:cs="Times New Roman"/>
          <w:b/>
          <w:sz w:val="24"/>
          <w:szCs w:val="24"/>
        </w:rPr>
        <w:t>Art</w:t>
      </w:r>
      <w:r>
        <w:rPr>
          <w:rFonts w:ascii="Times New Roman" w:hAnsi="Times New Roman" w:cs="Times New Roman"/>
          <w:b/>
          <w:sz w:val="24"/>
          <w:szCs w:val="24"/>
        </w:rPr>
        <w:t xml:space="preserve">. 5 – </w:t>
      </w:r>
      <w:r w:rsidRPr="00B46C06">
        <w:rPr>
          <w:rFonts w:ascii="Times New Roman" w:hAnsi="Times New Roman" w:cs="Times New Roman"/>
          <w:b/>
          <w:sz w:val="24"/>
          <w:szCs w:val="24"/>
        </w:rPr>
        <w:t>Luogo e modalit</w:t>
      </w:r>
      <w:r>
        <w:rPr>
          <w:rFonts w:ascii="Times New Roman" w:hAnsi="Times New Roman" w:cs="Times New Roman"/>
          <w:b/>
          <w:sz w:val="24"/>
          <w:szCs w:val="24"/>
        </w:rPr>
        <w:t>à</w:t>
      </w:r>
      <w:r w:rsidRPr="00B46C06">
        <w:rPr>
          <w:rFonts w:ascii="Times New Roman" w:hAnsi="Times New Roman" w:cs="Times New Roman"/>
          <w:b/>
          <w:sz w:val="24"/>
          <w:szCs w:val="24"/>
        </w:rPr>
        <w:t xml:space="preserve"> di esercizio dell’attività lavorativa</w:t>
      </w:r>
    </w:p>
    <w:p w14:paraId="4B84025B" w14:textId="77777777" w:rsidR="00864BC7" w:rsidRDefault="00620722" w:rsidP="00B46C06">
      <w:pPr>
        <w:pStyle w:val="Paragrafoelenco"/>
        <w:numPr>
          <w:ilvl w:val="0"/>
          <w:numId w:val="2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6C06">
        <w:rPr>
          <w:rFonts w:ascii="Times New Roman" w:hAnsi="Times New Roman" w:cs="Times New Roman"/>
          <w:sz w:val="24"/>
          <w:szCs w:val="24"/>
        </w:rPr>
        <w:lastRenderedPageBreak/>
        <w:t>Il luogo in cui svolgere l’attività lavorativa è individuato dal singolo dipendente nel rispetto di quanto indicato nell’informativa di sicurezza di cui all’ art. 11 del presente Regolamento.</w:t>
      </w:r>
    </w:p>
    <w:p w14:paraId="64828DFE" w14:textId="18924B19" w:rsidR="00864BC7" w:rsidRDefault="00620722" w:rsidP="00B46C06">
      <w:pPr>
        <w:pStyle w:val="Paragrafoelenco"/>
        <w:numPr>
          <w:ilvl w:val="0"/>
          <w:numId w:val="2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4BC7">
        <w:rPr>
          <w:rFonts w:ascii="Times New Roman" w:hAnsi="Times New Roman" w:cs="Times New Roman"/>
          <w:sz w:val="24"/>
          <w:szCs w:val="24"/>
        </w:rPr>
        <w:t xml:space="preserve">Lo </w:t>
      </w:r>
      <w:r w:rsidR="00864BC7" w:rsidRPr="00864BC7">
        <w:rPr>
          <w:rFonts w:ascii="Times New Roman" w:hAnsi="Times New Roman" w:cs="Times New Roman"/>
          <w:i/>
          <w:sz w:val="24"/>
          <w:szCs w:val="24"/>
        </w:rPr>
        <w:t>smart working</w:t>
      </w:r>
      <w:r w:rsidR="00864BC7" w:rsidRPr="00864BC7">
        <w:rPr>
          <w:rFonts w:ascii="Times New Roman" w:hAnsi="Times New Roman" w:cs="Times New Roman"/>
          <w:sz w:val="24"/>
          <w:szCs w:val="24"/>
        </w:rPr>
        <w:t xml:space="preserve"> </w:t>
      </w:r>
      <w:r w:rsidRPr="00864BC7">
        <w:rPr>
          <w:rFonts w:ascii="Times New Roman" w:hAnsi="Times New Roman" w:cs="Times New Roman"/>
          <w:sz w:val="24"/>
          <w:szCs w:val="24"/>
        </w:rPr>
        <w:t xml:space="preserve">sarà fruibile </w:t>
      </w:r>
      <w:r w:rsidR="00C75DB9" w:rsidRPr="00864BC7">
        <w:rPr>
          <w:rFonts w:ascii="Times New Roman" w:hAnsi="Times New Roman" w:cs="Times New Roman"/>
          <w:sz w:val="24"/>
          <w:szCs w:val="24"/>
        </w:rPr>
        <w:t>fino a 5</w:t>
      </w:r>
      <w:r w:rsidR="006A7C19">
        <w:rPr>
          <w:rFonts w:ascii="Times New Roman" w:hAnsi="Times New Roman" w:cs="Times New Roman"/>
          <w:sz w:val="24"/>
          <w:szCs w:val="24"/>
        </w:rPr>
        <w:t xml:space="preserve"> giorni</w:t>
      </w:r>
      <w:r w:rsidR="00C75DB9" w:rsidRPr="00864BC7">
        <w:rPr>
          <w:rFonts w:ascii="Times New Roman" w:hAnsi="Times New Roman" w:cs="Times New Roman"/>
          <w:sz w:val="24"/>
          <w:szCs w:val="24"/>
        </w:rPr>
        <w:t xml:space="preserve"> lavorativi nell’arco della settimana</w:t>
      </w:r>
      <w:r w:rsidR="00E5010E" w:rsidRPr="00864BC7">
        <w:rPr>
          <w:rFonts w:ascii="Times New Roman" w:hAnsi="Times New Roman" w:cs="Times New Roman"/>
          <w:sz w:val="24"/>
          <w:szCs w:val="24"/>
        </w:rPr>
        <w:t>.</w:t>
      </w:r>
      <w:r w:rsidRPr="00864BC7">
        <w:rPr>
          <w:rFonts w:ascii="Times New Roman" w:hAnsi="Times New Roman" w:cs="Times New Roman"/>
          <w:sz w:val="24"/>
          <w:szCs w:val="24"/>
        </w:rPr>
        <w:t xml:space="preserve"> </w:t>
      </w:r>
      <w:r w:rsidR="00E5010E" w:rsidRPr="00864BC7">
        <w:rPr>
          <w:rFonts w:ascii="Times New Roman" w:hAnsi="Times New Roman" w:cs="Times New Roman"/>
          <w:sz w:val="24"/>
          <w:szCs w:val="24"/>
        </w:rPr>
        <w:t>Al termine del periodo di lavoro agile previsto dal presente accordo, si riterrà ripristinata la modalità tradizionale di svolgimento della prestazione di lavoro, senza necessità di al</w:t>
      </w:r>
      <w:r w:rsidR="00864BC7">
        <w:rPr>
          <w:rFonts w:ascii="Times New Roman" w:hAnsi="Times New Roman" w:cs="Times New Roman"/>
          <w:sz w:val="24"/>
          <w:szCs w:val="24"/>
        </w:rPr>
        <w:t>cuna comunicazione delle parti.</w:t>
      </w:r>
    </w:p>
    <w:p w14:paraId="01F64A71" w14:textId="442C3271" w:rsidR="00864BC7" w:rsidRDefault="00E5010E" w:rsidP="00864BC7">
      <w:pPr>
        <w:pStyle w:val="Paragrafoelenco"/>
        <w:numPr>
          <w:ilvl w:val="0"/>
          <w:numId w:val="2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4BC7">
        <w:rPr>
          <w:rFonts w:ascii="Times New Roman" w:hAnsi="Times New Roman" w:cs="Times New Roman"/>
          <w:sz w:val="24"/>
          <w:szCs w:val="24"/>
        </w:rPr>
        <w:t>L’</w:t>
      </w:r>
      <w:r w:rsidR="006A7C19">
        <w:rPr>
          <w:rFonts w:ascii="Times New Roman" w:hAnsi="Times New Roman" w:cs="Times New Roman"/>
          <w:sz w:val="24"/>
          <w:szCs w:val="24"/>
        </w:rPr>
        <w:t xml:space="preserve">Amministrazione </w:t>
      </w:r>
      <w:r w:rsidRPr="00864BC7">
        <w:rPr>
          <w:rFonts w:ascii="Times New Roman" w:hAnsi="Times New Roman" w:cs="Times New Roman"/>
          <w:sz w:val="24"/>
          <w:szCs w:val="24"/>
        </w:rPr>
        <w:t>si riserva la possibilità di prorogare la durata della prestazione lavorativa agita in modalità agile, sulla base delle indicazioni degli organi competenti al monitoraggio della situazione sanitaria e delle eventuali direttive imp</w:t>
      </w:r>
      <w:r w:rsidR="00864BC7">
        <w:rPr>
          <w:rFonts w:ascii="Times New Roman" w:hAnsi="Times New Roman" w:cs="Times New Roman"/>
          <w:sz w:val="24"/>
          <w:szCs w:val="24"/>
        </w:rPr>
        <w:t>artite dagli organi competenti.</w:t>
      </w:r>
    </w:p>
    <w:p w14:paraId="3C917548" w14:textId="77777777" w:rsidR="00864BC7" w:rsidRDefault="00620722" w:rsidP="00864BC7">
      <w:pPr>
        <w:pStyle w:val="Paragrafoelenco"/>
        <w:numPr>
          <w:ilvl w:val="0"/>
          <w:numId w:val="2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4BC7">
        <w:rPr>
          <w:rFonts w:ascii="Times New Roman" w:hAnsi="Times New Roman" w:cs="Times New Roman"/>
          <w:sz w:val="24"/>
          <w:szCs w:val="24"/>
        </w:rPr>
        <w:t>Al fine di garantire un</w:t>
      </w:r>
      <w:r w:rsidR="00864BC7">
        <w:rPr>
          <w:rFonts w:ascii="Times New Roman" w:hAnsi="Times New Roman" w:cs="Times New Roman"/>
          <w:sz w:val="24"/>
          <w:szCs w:val="24"/>
        </w:rPr>
        <w:t>’</w:t>
      </w:r>
      <w:r w:rsidRPr="00864BC7">
        <w:rPr>
          <w:rFonts w:ascii="Times New Roman" w:hAnsi="Times New Roman" w:cs="Times New Roman"/>
          <w:sz w:val="24"/>
          <w:szCs w:val="24"/>
        </w:rPr>
        <w:t>efficace in</w:t>
      </w:r>
      <w:r w:rsidR="00864BC7">
        <w:rPr>
          <w:rFonts w:ascii="Times New Roman" w:hAnsi="Times New Roman" w:cs="Times New Roman"/>
          <w:sz w:val="24"/>
          <w:szCs w:val="24"/>
        </w:rPr>
        <w:t>terazione con l’ufficio di appartenenza e</w:t>
      </w:r>
      <w:r w:rsidRPr="00864BC7">
        <w:rPr>
          <w:rFonts w:ascii="Times New Roman" w:hAnsi="Times New Roman" w:cs="Times New Roman"/>
          <w:sz w:val="24"/>
          <w:szCs w:val="24"/>
        </w:rPr>
        <w:t xml:space="preserve"> un ottimale svolgimento della prestazione lavorativa, il personale deve garantire la reperibilità</w:t>
      </w:r>
      <w:r w:rsidR="002102F0" w:rsidRPr="00864BC7">
        <w:rPr>
          <w:rFonts w:ascii="Times New Roman" w:hAnsi="Times New Roman" w:cs="Times New Roman"/>
          <w:sz w:val="24"/>
          <w:szCs w:val="24"/>
        </w:rPr>
        <w:t xml:space="preserve"> per almeno 3 ore</w:t>
      </w:r>
      <w:r w:rsidRPr="00864BC7">
        <w:rPr>
          <w:rFonts w:ascii="Times New Roman" w:hAnsi="Times New Roman" w:cs="Times New Roman"/>
          <w:sz w:val="24"/>
          <w:szCs w:val="24"/>
        </w:rPr>
        <w:t>, nell</w:t>
      </w:r>
      <w:r w:rsidR="00864BC7">
        <w:rPr>
          <w:rFonts w:ascii="Times New Roman" w:hAnsi="Times New Roman" w:cs="Times New Roman"/>
          <w:sz w:val="24"/>
          <w:szCs w:val="24"/>
        </w:rPr>
        <w:t>’</w:t>
      </w:r>
      <w:r w:rsidRPr="00864BC7">
        <w:rPr>
          <w:rFonts w:ascii="Times New Roman" w:hAnsi="Times New Roman" w:cs="Times New Roman"/>
          <w:sz w:val="24"/>
          <w:szCs w:val="24"/>
        </w:rPr>
        <w:t xml:space="preserve">arco della giornata di </w:t>
      </w:r>
      <w:r w:rsidRPr="00864BC7">
        <w:rPr>
          <w:rFonts w:ascii="Times New Roman" w:hAnsi="Times New Roman" w:cs="Times New Roman"/>
          <w:i/>
          <w:sz w:val="24"/>
          <w:szCs w:val="24"/>
        </w:rPr>
        <w:t>smart working</w:t>
      </w:r>
      <w:r w:rsidRPr="00864BC7">
        <w:rPr>
          <w:rFonts w:ascii="Times New Roman" w:hAnsi="Times New Roman" w:cs="Times New Roman"/>
          <w:sz w:val="24"/>
          <w:szCs w:val="24"/>
        </w:rPr>
        <w:t xml:space="preserve">, in fasce orarie anche discontinue, la cui articolazione è determinata dal </w:t>
      </w:r>
      <w:r w:rsidR="00864BC7" w:rsidRPr="00864BC7">
        <w:rPr>
          <w:rFonts w:ascii="Times New Roman" w:hAnsi="Times New Roman" w:cs="Times New Roman"/>
          <w:sz w:val="24"/>
          <w:szCs w:val="24"/>
        </w:rPr>
        <w:t xml:space="preserve">Responsabile </w:t>
      </w:r>
      <w:r w:rsidRPr="00864BC7">
        <w:rPr>
          <w:rFonts w:ascii="Times New Roman" w:hAnsi="Times New Roman" w:cs="Times New Roman"/>
          <w:sz w:val="24"/>
          <w:szCs w:val="24"/>
        </w:rPr>
        <w:t xml:space="preserve">e riportata nel modello di progetto individuale di </w:t>
      </w:r>
      <w:r w:rsidRPr="00864BC7">
        <w:rPr>
          <w:rFonts w:ascii="Times New Roman" w:hAnsi="Times New Roman" w:cs="Times New Roman"/>
          <w:i/>
          <w:sz w:val="24"/>
          <w:szCs w:val="24"/>
        </w:rPr>
        <w:t>smart working</w:t>
      </w:r>
      <w:r w:rsidR="00864BC7">
        <w:rPr>
          <w:rFonts w:ascii="Times New Roman" w:hAnsi="Times New Roman" w:cs="Times New Roman"/>
          <w:sz w:val="24"/>
          <w:szCs w:val="24"/>
        </w:rPr>
        <w:t>.</w:t>
      </w:r>
    </w:p>
    <w:p w14:paraId="78BD8CF3" w14:textId="77777777" w:rsidR="00864BC7" w:rsidRDefault="00620722" w:rsidP="00864BC7">
      <w:pPr>
        <w:pStyle w:val="Paragrafoelenco"/>
        <w:numPr>
          <w:ilvl w:val="0"/>
          <w:numId w:val="2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4BC7">
        <w:rPr>
          <w:rFonts w:ascii="Times New Roman" w:hAnsi="Times New Roman" w:cs="Times New Roman"/>
          <w:sz w:val="24"/>
          <w:szCs w:val="24"/>
        </w:rPr>
        <w:t xml:space="preserve">Il dipendente la cui richiesta di adesione allo </w:t>
      </w:r>
      <w:r w:rsidRPr="00864BC7">
        <w:rPr>
          <w:rFonts w:ascii="Times New Roman" w:hAnsi="Times New Roman" w:cs="Times New Roman"/>
          <w:i/>
          <w:sz w:val="24"/>
          <w:szCs w:val="24"/>
        </w:rPr>
        <w:t>smart working</w:t>
      </w:r>
      <w:r w:rsidRPr="00864BC7">
        <w:rPr>
          <w:rFonts w:ascii="Times New Roman" w:hAnsi="Times New Roman" w:cs="Times New Roman"/>
          <w:sz w:val="24"/>
          <w:szCs w:val="24"/>
        </w:rPr>
        <w:t xml:space="preserve"> è approvata, deve comunicare al proprio </w:t>
      </w:r>
      <w:r w:rsidR="00864BC7" w:rsidRPr="00864BC7">
        <w:rPr>
          <w:rFonts w:ascii="Times New Roman" w:hAnsi="Times New Roman" w:cs="Times New Roman"/>
          <w:sz w:val="24"/>
          <w:szCs w:val="24"/>
        </w:rPr>
        <w:t xml:space="preserve">Responsabile </w:t>
      </w:r>
      <w:r w:rsidRPr="00864BC7">
        <w:rPr>
          <w:rFonts w:ascii="Times New Roman" w:hAnsi="Times New Roman" w:cs="Times New Roman"/>
          <w:sz w:val="24"/>
          <w:szCs w:val="24"/>
        </w:rPr>
        <w:t xml:space="preserve">un recapito telefonico in modo da garantire la reperibilità nel rispetto delle fasce orarie di cui al </w:t>
      </w:r>
      <w:r w:rsidR="00864BC7">
        <w:rPr>
          <w:rFonts w:ascii="Times New Roman" w:hAnsi="Times New Roman" w:cs="Times New Roman"/>
          <w:sz w:val="24"/>
          <w:szCs w:val="24"/>
        </w:rPr>
        <w:t>comma precedente.</w:t>
      </w:r>
    </w:p>
    <w:p w14:paraId="2EE25310" w14:textId="77777777" w:rsidR="00864BC7" w:rsidRDefault="00620722" w:rsidP="00864BC7">
      <w:pPr>
        <w:pStyle w:val="Paragrafoelenco"/>
        <w:numPr>
          <w:ilvl w:val="0"/>
          <w:numId w:val="2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4BC7">
        <w:rPr>
          <w:rFonts w:ascii="Times New Roman" w:hAnsi="Times New Roman" w:cs="Times New Roman"/>
          <w:sz w:val="24"/>
          <w:szCs w:val="24"/>
        </w:rPr>
        <w:t xml:space="preserve">Le modalità di richiesta e di inserimento del giustificativo e delle disposizioni per le giornate di lavoro in modalità di </w:t>
      </w:r>
      <w:r w:rsidRPr="00864BC7">
        <w:rPr>
          <w:rFonts w:ascii="Times New Roman" w:hAnsi="Times New Roman" w:cs="Times New Roman"/>
          <w:i/>
          <w:sz w:val="24"/>
          <w:szCs w:val="24"/>
        </w:rPr>
        <w:t>smart working</w:t>
      </w:r>
      <w:r w:rsidRPr="00864BC7">
        <w:rPr>
          <w:rFonts w:ascii="Times New Roman" w:hAnsi="Times New Roman" w:cs="Times New Roman"/>
          <w:sz w:val="24"/>
          <w:szCs w:val="24"/>
        </w:rPr>
        <w:t xml:space="preserve"> saranno oggetto di una apposita circolare.</w:t>
      </w:r>
    </w:p>
    <w:p w14:paraId="79F1F9B4" w14:textId="5CA5C338" w:rsidR="00787A07" w:rsidRDefault="00620722" w:rsidP="00864BC7">
      <w:pPr>
        <w:pStyle w:val="Paragrafoelenco"/>
        <w:numPr>
          <w:ilvl w:val="0"/>
          <w:numId w:val="2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4BC7">
        <w:rPr>
          <w:rFonts w:ascii="Times New Roman" w:hAnsi="Times New Roman" w:cs="Times New Roman"/>
          <w:sz w:val="24"/>
          <w:szCs w:val="24"/>
        </w:rPr>
        <w:t xml:space="preserve">Fatte salve le fasce di reperibilità come definite nel modello di progetto individuale di </w:t>
      </w:r>
      <w:r w:rsidRPr="00864BC7">
        <w:rPr>
          <w:rFonts w:ascii="Times New Roman" w:hAnsi="Times New Roman" w:cs="Times New Roman"/>
          <w:i/>
          <w:sz w:val="24"/>
          <w:szCs w:val="24"/>
        </w:rPr>
        <w:t>smart working</w:t>
      </w:r>
      <w:r w:rsidRPr="00864BC7">
        <w:rPr>
          <w:rFonts w:ascii="Times New Roman" w:hAnsi="Times New Roman" w:cs="Times New Roman"/>
          <w:sz w:val="24"/>
          <w:szCs w:val="24"/>
        </w:rPr>
        <w:t xml:space="preserve">, al lavoratore in </w:t>
      </w:r>
      <w:r w:rsidRPr="00864BC7">
        <w:rPr>
          <w:rFonts w:ascii="Times New Roman" w:hAnsi="Times New Roman" w:cs="Times New Roman"/>
          <w:i/>
          <w:sz w:val="24"/>
          <w:szCs w:val="24"/>
        </w:rPr>
        <w:t>smart working</w:t>
      </w:r>
      <w:r w:rsidRPr="00864BC7">
        <w:rPr>
          <w:rFonts w:ascii="Times New Roman" w:hAnsi="Times New Roman" w:cs="Times New Roman"/>
          <w:sz w:val="24"/>
          <w:szCs w:val="24"/>
        </w:rPr>
        <w:t xml:space="preserve"> è garantito il rispetto dei tempi di riposo nonché il </w:t>
      </w:r>
      <w:r w:rsidR="00864BC7">
        <w:rPr>
          <w:rFonts w:ascii="Times New Roman" w:hAnsi="Times New Roman" w:cs="Times New Roman"/>
          <w:sz w:val="24"/>
          <w:szCs w:val="24"/>
        </w:rPr>
        <w:t>“</w:t>
      </w:r>
      <w:r w:rsidRPr="00864BC7">
        <w:rPr>
          <w:rFonts w:ascii="Times New Roman" w:hAnsi="Times New Roman" w:cs="Times New Roman"/>
          <w:sz w:val="24"/>
          <w:szCs w:val="24"/>
        </w:rPr>
        <w:t>diritto alla disconnessione</w:t>
      </w:r>
      <w:r w:rsidR="00864BC7">
        <w:rPr>
          <w:rFonts w:ascii="Times New Roman" w:hAnsi="Times New Roman" w:cs="Times New Roman"/>
          <w:sz w:val="24"/>
          <w:szCs w:val="24"/>
        </w:rPr>
        <w:t>”</w:t>
      </w:r>
      <w:r w:rsidRPr="00864BC7">
        <w:rPr>
          <w:rFonts w:ascii="Times New Roman" w:hAnsi="Times New Roman" w:cs="Times New Roman"/>
          <w:sz w:val="24"/>
          <w:szCs w:val="24"/>
        </w:rPr>
        <w:t xml:space="preserve"> dalle strumentazioni tecnologiche, con le modalità inserite nell’accordo individuale di </w:t>
      </w:r>
      <w:r w:rsidRPr="00864BC7">
        <w:rPr>
          <w:rFonts w:ascii="Times New Roman" w:hAnsi="Times New Roman" w:cs="Times New Roman"/>
          <w:i/>
          <w:sz w:val="24"/>
          <w:szCs w:val="24"/>
        </w:rPr>
        <w:t>smart working</w:t>
      </w:r>
      <w:r w:rsidRPr="00864BC7">
        <w:rPr>
          <w:rFonts w:ascii="Times New Roman" w:hAnsi="Times New Roman" w:cs="Times New Roman"/>
          <w:sz w:val="24"/>
          <w:szCs w:val="24"/>
        </w:rPr>
        <w:t>.</w:t>
      </w:r>
    </w:p>
    <w:p w14:paraId="5E3F2105" w14:textId="77777777" w:rsidR="00864BC7" w:rsidRPr="00864BC7" w:rsidRDefault="00864BC7" w:rsidP="00864BC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30572F0" w14:textId="0910307F" w:rsidR="00787A07" w:rsidRPr="00B46C06" w:rsidRDefault="00787A07" w:rsidP="00864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C06">
        <w:rPr>
          <w:rFonts w:ascii="Times New Roman" w:hAnsi="Times New Roman" w:cs="Times New Roman"/>
          <w:b/>
          <w:sz w:val="24"/>
          <w:szCs w:val="24"/>
        </w:rPr>
        <w:t>A</w:t>
      </w:r>
      <w:r w:rsidR="00864BC7" w:rsidRPr="00B46C06">
        <w:rPr>
          <w:rFonts w:ascii="Times New Roman" w:hAnsi="Times New Roman" w:cs="Times New Roman"/>
          <w:b/>
          <w:sz w:val="24"/>
          <w:szCs w:val="24"/>
        </w:rPr>
        <w:t>rt</w:t>
      </w:r>
      <w:r w:rsidR="00864BC7">
        <w:rPr>
          <w:rFonts w:ascii="Times New Roman" w:hAnsi="Times New Roman" w:cs="Times New Roman"/>
          <w:b/>
          <w:sz w:val="24"/>
          <w:szCs w:val="24"/>
        </w:rPr>
        <w:t>.</w:t>
      </w:r>
      <w:r w:rsidR="00864BC7" w:rsidRPr="00B46C06">
        <w:rPr>
          <w:rFonts w:ascii="Times New Roman" w:hAnsi="Times New Roman" w:cs="Times New Roman"/>
          <w:b/>
          <w:sz w:val="24"/>
          <w:szCs w:val="24"/>
        </w:rPr>
        <w:t xml:space="preserve"> 6 </w:t>
      </w:r>
      <w:r w:rsidR="00864BC7">
        <w:rPr>
          <w:rFonts w:ascii="Times New Roman" w:hAnsi="Times New Roman" w:cs="Times New Roman"/>
          <w:b/>
          <w:sz w:val="24"/>
          <w:szCs w:val="24"/>
        </w:rPr>
        <w:t>– D</w:t>
      </w:r>
      <w:r w:rsidR="00864BC7" w:rsidRPr="00B46C06">
        <w:rPr>
          <w:rFonts w:ascii="Times New Roman" w:hAnsi="Times New Roman" w:cs="Times New Roman"/>
          <w:b/>
          <w:sz w:val="24"/>
          <w:szCs w:val="24"/>
        </w:rPr>
        <w:t>otazione del dipendente</w:t>
      </w:r>
    </w:p>
    <w:p w14:paraId="25818E0B" w14:textId="5BB3BFFA" w:rsidR="00864BC7" w:rsidRPr="00864BC7" w:rsidRDefault="00E67122" w:rsidP="00864BC7">
      <w:pPr>
        <w:pStyle w:val="Paragrafoelenco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4BC7">
        <w:rPr>
          <w:rFonts w:ascii="Times New Roman" w:hAnsi="Times New Roman" w:cs="Times New Roman"/>
          <w:sz w:val="24"/>
          <w:szCs w:val="24"/>
        </w:rPr>
        <w:t>Il dipendente espleta l’attività lavorativa avvalendosi degli strumenti di dotazione informatica già in suo possesso forniti dall’Amministrazione o anche appartenenti al dipendente</w:t>
      </w:r>
      <w:r w:rsidR="00864BC7">
        <w:rPr>
          <w:rFonts w:ascii="Times New Roman" w:hAnsi="Times New Roman" w:cs="Times New Roman"/>
          <w:sz w:val="24"/>
          <w:szCs w:val="24"/>
        </w:rPr>
        <w:t>,</w:t>
      </w:r>
      <w:r w:rsidRPr="00864BC7">
        <w:rPr>
          <w:rFonts w:ascii="Times New Roman" w:hAnsi="Times New Roman" w:cs="Times New Roman"/>
          <w:sz w:val="24"/>
          <w:szCs w:val="24"/>
        </w:rPr>
        <w:t xml:space="preserve"> purché au</w:t>
      </w:r>
      <w:r w:rsidR="00864BC7">
        <w:rPr>
          <w:rFonts w:ascii="Times New Roman" w:hAnsi="Times New Roman" w:cs="Times New Roman"/>
          <w:sz w:val="24"/>
          <w:szCs w:val="24"/>
        </w:rPr>
        <w:t xml:space="preserve">torizzati dall’Amministrazione. </w:t>
      </w:r>
      <w:r w:rsidRPr="00864BC7">
        <w:rPr>
          <w:rFonts w:ascii="Times New Roman" w:hAnsi="Times New Roman" w:cs="Times New Roman"/>
          <w:sz w:val="24"/>
          <w:szCs w:val="24"/>
        </w:rPr>
        <w:t>In ogni caso, per ragioni di sicurezza e protezione della rete, la configurazione dei predetti strumenti informatici può essere effettuata con il</w:t>
      </w:r>
      <w:r w:rsidR="00864BC7" w:rsidRPr="00864BC7">
        <w:rPr>
          <w:rFonts w:ascii="Times New Roman" w:hAnsi="Times New Roman" w:cs="Times New Roman"/>
          <w:sz w:val="24"/>
          <w:szCs w:val="24"/>
        </w:rPr>
        <w:t xml:space="preserve"> supporto dell’Amministrazione.</w:t>
      </w:r>
    </w:p>
    <w:p w14:paraId="13174778" w14:textId="307AFC4F" w:rsidR="00787A07" w:rsidRPr="00864BC7" w:rsidRDefault="00E67122" w:rsidP="00864BC7">
      <w:pPr>
        <w:pStyle w:val="Paragrafoelenco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4BC7">
        <w:rPr>
          <w:rFonts w:ascii="Times New Roman" w:hAnsi="Times New Roman" w:cs="Times New Roman"/>
          <w:sz w:val="24"/>
          <w:szCs w:val="24"/>
        </w:rPr>
        <w:t>Nel caso in cui gli strumenti siano assegnati in uso dall’Amministrazione, ques</w:t>
      </w:r>
      <w:r w:rsidR="00864BC7">
        <w:rPr>
          <w:rFonts w:ascii="Times New Roman" w:hAnsi="Times New Roman" w:cs="Times New Roman"/>
          <w:sz w:val="24"/>
          <w:szCs w:val="24"/>
        </w:rPr>
        <w:t>ta ne garantisce la sicurezza e</w:t>
      </w:r>
      <w:r w:rsidRPr="00864BC7">
        <w:rPr>
          <w:rFonts w:ascii="Times New Roman" w:hAnsi="Times New Roman" w:cs="Times New Roman"/>
          <w:sz w:val="24"/>
          <w:szCs w:val="24"/>
        </w:rPr>
        <w:t xml:space="preserve"> il buon funzionamento, sostenendo le relative spese di manutenzione, fermi restando gli obblighi di cui ai successivi art</w:t>
      </w:r>
      <w:r w:rsidR="00864BC7">
        <w:rPr>
          <w:rFonts w:ascii="Times New Roman" w:hAnsi="Times New Roman" w:cs="Times New Roman"/>
          <w:sz w:val="24"/>
          <w:szCs w:val="24"/>
        </w:rPr>
        <w:t>t.</w:t>
      </w:r>
      <w:r w:rsidRPr="00864BC7">
        <w:rPr>
          <w:rFonts w:ascii="Times New Roman" w:hAnsi="Times New Roman" w:cs="Times New Roman"/>
          <w:sz w:val="24"/>
          <w:szCs w:val="24"/>
        </w:rPr>
        <w:t xml:space="preserve"> </w:t>
      </w:r>
      <w:r w:rsidR="00331C36" w:rsidRPr="00864BC7">
        <w:rPr>
          <w:rFonts w:ascii="Times New Roman" w:hAnsi="Times New Roman" w:cs="Times New Roman"/>
          <w:sz w:val="24"/>
          <w:szCs w:val="24"/>
        </w:rPr>
        <w:t>9 e 10</w:t>
      </w:r>
      <w:r w:rsidRPr="00864BC7">
        <w:rPr>
          <w:rFonts w:ascii="Times New Roman" w:hAnsi="Times New Roman" w:cs="Times New Roman"/>
          <w:sz w:val="24"/>
          <w:szCs w:val="24"/>
        </w:rPr>
        <w:t>.</w:t>
      </w:r>
    </w:p>
    <w:p w14:paraId="6FDB8CC6" w14:textId="77777777" w:rsidR="009B553B" w:rsidRPr="00864BC7" w:rsidRDefault="009B553B" w:rsidP="00B46C06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7F1D77BE" w14:textId="1C88EE67" w:rsidR="00787A07" w:rsidRPr="00B46C06" w:rsidRDefault="00864BC7" w:rsidP="00864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C06">
        <w:rPr>
          <w:rFonts w:ascii="Times New Roman" w:hAnsi="Times New Roman" w:cs="Times New Roman"/>
          <w:b/>
          <w:sz w:val="24"/>
          <w:szCs w:val="24"/>
        </w:rPr>
        <w:t>Art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46C06"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="00C60FE6">
        <w:rPr>
          <w:rFonts w:ascii="Times New Roman" w:hAnsi="Times New Roman" w:cs="Times New Roman"/>
          <w:b/>
          <w:sz w:val="24"/>
          <w:szCs w:val="24"/>
        </w:rPr>
        <w:t>–</w:t>
      </w:r>
      <w:r w:rsidRPr="00B46C06">
        <w:rPr>
          <w:rFonts w:ascii="Times New Roman" w:hAnsi="Times New Roman" w:cs="Times New Roman"/>
          <w:b/>
          <w:sz w:val="24"/>
          <w:szCs w:val="24"/>
        </w:rPr>
        <w:t xml:space="preserve"> Modalità di accesso allo </w:t>
      </w:r>
      <w:r w:rsidRPr="00864BC7">
        <w:rPr>
          <w:rFonts w:ascii="Times New Roman" w:hAnsi="Times New Roman" w:cs="Times New Roman"/>
          <w:b/>
          <w:i/>
          <w:sz w:val="24"/>
          <w:szCs w:val="24"/>
        </w:rPr>
        <w:t>smart working</w:t>
      </w:r>
    </w:p>
    <w:p w14:paraId="636C80FD" w14:textId="5976B715" w:rsidR="00C60FE6" w:rsidRDefault="00BF33CE" w:rsidP="009150DC">
      <w:pPr>
        <w:pStyle w:val="Paragrafoelenco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0FE6">
        <w:rPr>
          <w:rFonts w:ascii="Times New Roman" w:hAnsi="Times New Roman" w:cs="Times New Roman"/>
          <w:sz w:val="24"/>
          <w:szCs w:val="24"/>
        </w:rPr>
        <w:t xml:space="preserve">L’esercizio della prestazione lavorativa in modalità </w:t>
      </w:r>
      <w:r w:rsidR="00C60FE6" w:rsidRPr="00C60FE6">
        <w:rPr>
          <w:rFonts w:ascii="Times New Roman" w:hAnsi="Times New Roman" w:cs="Times New Roman"/>
          <w:i/>
          <w:sz w:val="24"/>
          <w:szCs w:val="24"/>
        </w:rPr>
        <w:t>s</w:t>
      </w:r>
      <w:r w:rsidRPr="00C60FE6">
        <w:rPr>
          <w:rFonts w:ascii="Times New Roman" w:hAnsi="Times New Roman" w:cs="Times New Roman"/>
          <w:i/>
          <w:sz w:val="24"/>
          <w:szCs w:val="24"/>
        </w:rPr>
        <w:t xml:space="preserve">mart </w:t>
      </w:r>
      <w:r w:rsidR="00C60FE6" w:rsidRPr="00C60FE6">
        <w:rPr>
          <w:rFonts w:ascii="Times New Roman" w:hAnsi="Times New Roman" w:cs="Times New Roman"/>
          <w:i/>
          <w:sz w:val="24"/>
          <w:szCs w:val="24"/>
        </w:rPr>
        <w:t>w</w:t>
      </w:r>
      <w:r w:rsidRPr="00C60FE6">
        <w:rPr>
          <w:rFonts w:ascii="Times New Roman" w:hAnsi="Times New Roman" w:cs="Times New Roman"/>
          <w:i/>
          <w:sz w:val="24"/>
          <w:szCs w:val="24"/>
        </w:rPr>
        <w:t>orking</w:t>
      </w:r>
      <w:r w:rsidRPr="00C60FE6">
        <w:rPr>
          <w:rFonts w:ascii="Times New Roman" w:hAnsi="Times New Roman" w:cs="Times New Roman"/>
          <w:sz w:val="24"/>
          <w:szCs w:val="24"/>
        </w:rPr>
        <w:t xml:space="preserve"> avviene su base volontaria mediante istanza al</w:t>
      </w:r>
      <w:r w:rsidR="0008696F" w:rsidRPr="00C60FE6">
        <w:rPr>
          <w:rFonts w:ascii="Times New Roman" w:hAnsi="Times New Roman" w:cs="Times New Roman"/>
          <w:sz w:val="24"/>
          <w:szCs w:val="24"/>
        </w:rPr>
        <w:t xml:space="preserve"> Direttore Generale</w:t>
      </w:r>
      <w:r w:rsidRPr="00C60FE6">
        <w:rPr>
          <w:rFonts w:ascii="Times New Roman" w:hAnsi="Times New Roman" w:cs="Times New Roman"/>
          <w:sz w:val="24"/>
          <w:szCs w:val="24"/>
        </w:rPr>
        <w:t xml:space="preserve"> da parte del </w:t>
      </w:r>
      <w:r w:rsidR="00C60FE6" w:rsidRPr="00C60FE6">
        <w:rPr>
          <w:rFonts w:ascii="Times New Roman" w:hAnsi="Times New Roman" w:cs="Times New Roman"/>
          <w:sz w:val="24"/>
          <w:szCs w:val="24"/>
        </w:rPr>
        <w:t xml:space="preserve">personale </w:t>
      </w:r>
      <w:r w:rsidRPr="00C60FE6">
        <w:rPr>
          <w:rFonts w:ascii="Times New Roman" w:hAnsi="Times New Roman" w:cs="Times New Roman"/>
          <w:sz w:val="24"/>
          <w:szCs w:val="24"/>
        </w:rPr>
        <w:t>interessato.</w:t>
      </w:r>
    </w:p>
    <w:p w14:paraId="5C294DD0" w14:textId="7D49393A" w:rsidR="00C60FE6" w:rsidRDefault="007E4708" w:rsidP="002B3858">
      <w:pPr>
        <w:pStyle w:val="Paragrafoelenco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08696F" w:rsidRPr="00C60FE6">
        <w:rPr>
          <w:rFonts w:ascii="Times New Roman" w:hAnsi="Times New Roman" w:cs="Times New Roman"/>
          <w:sz w:val="24"/>
          <w:szCs w:val="24"/>
        </w:rPr>
        <w:t xml:space="preserve"> Dire</w:t>
      </w:r>
      <w:r>
        <w:rPr>
          <w:rFonts w:ascii="Times New Roman" w:hAnsi="Times New Roman" w:cs="Times New Roman"/>
          <w:sz w:val="24"/>
          <w:szCs w:val="24"/>
        </w:rPr>
        <w:t>ttore</w:t>
      </w:r>
      <w:r w:rsidR="0008696F" w:rsidRPr="00C60FE6">
        <w:rPr>
          <w:rFonts w:ascii="Times New Roman" w:hAnsi="Times New Roman" w:cs="Times New Roman"/>
          <w:sz w:val="24"/>
          <w:szCs w:val="24"/>
        </w:rPr>
        <w:t xml:space="preserve"> Generale, entro il termine massimo di 24 ore, </w:t>
      </w:r>
      <w:r w:rsidR="00C60FE6">
        <w:rPr>
          <w:rFonts w:ascii="Times New Roman" w:hAnsi="Times New Roman" w:cs="Times New Roman"/>
          <w:sz w:val="24"/>
          <w:szCs w:val="24"/>
        </w:rPr>
        <w:t xml:space="preserve">sentito </w:t>
      </w:r>
      <w:r>
        <w:rPr>
          <w:rFonts w:ascii="Times New Roman" w:hAnsi="Times New Roman" w:cs="Times New Roman"/>
          <w:sz w:val="24"/>
          <w:szCs w:val="24"/>
        </w:rPr>
        <w:t xml:space="preserve">il Dirigente ovvero il Direttore di Dipartimento </w:t>
      </w:r>
      <w:r w:rsidR="00A977E1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A977E1">
        <w:rPr>
          <w:rFonts w:ascii="Times New Roman" w:hAnsi="Times New Roman" w:cs="Times New Roman"/>
          <w:sz w:val="24"/>
          <w:szCs w:val="24"/>
        </w:rPr>
        <w:t xml:space="preserve">ispettivamente </w:t>
      </w:r>
      <w:r>
        <w:rPr>
          <w:rFonts w:ascii="Times New Roman" w:hAnsi="Times New Roman" w:cs="Times New Roman"/>
          <w:sz w:val="24"/>
          <w:szCs w:val="24"/>
        </w:rPr>
        <w:t xml:space="preserve">della Direzione ovvero del Dipartimento presso cui è in servizio </w:t>
      </w:r>
      <w:r w:rsidR="00C60FE6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lavoratore istante</w:t>
      </w:r>
      <w:r w:rsidR="00C60FE6">
        <w:rPr>
          <w:rFonts w:ascii="Times New Roman" w:hAnsi="Times New Roman" w:cs="Times New Roman"/>
          <w:sz w:val="24"/>
          <w:szCs w:val="24"/>
        </w:rPr>
        <w:t xml:space="preserve">, </w:t>
      </w:r>
      <w:r w:rsidR="0008696F" w:rsidRPr="00C60FE6">
        <w:rPr>
          <w:rFonts w:ascii="Times New Roman" w:hAnsi="Times New Roman" w:cs="Times New Roman"/>
          <w:sz w:val="24"/>
          <w:szCs w:val="24"/>
        </w:rPr>
        <w:t>procederà alla valutazione circa la compatibilità della forma di lavoro flessibile con le mansioni da svolgersi e l’organizzazione del lavoro. Tale valutazione deve contemperare il diritto alla salute del dipendente con le esigenze di regolare svolgimento dell’attività amministrativa.</w:t>
      </w:r>
    </w:p>
    <w:p w14:paraId="28A9B4A7" w14:textId="77777777" w:rsidR="00C60FE6" w:rsidRPr="00C60FE6" w:rsidRDefault="00C60FE6" w:rsidP="00C60FE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22F4A6A" w14:textId="11D4E26C" w:rsidR="000158DE" w:rsidRPr="00B46C06" w:rsidRDefault="00C60FE6" w:rsidP="00C60F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C06">
        <w:rPr>
          <w:rFonts w:ascii="Times New Roman" w:hAnsi="Times New Roman" w:cs="Times New Roman"/>
          <w:b/>
          <w:sz w:val="24"/>
          <w:szCs w:val="24"/>
        </w:rPr>
        <w:t>Art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46C06">
        <w:rPr>
          <w:rFonts w:ascii="Times New Roman" w:hAnsi="Times New Roman" w:cs="Times New Roman"/>
          <w:b/>
          <w:sz w:val="24"/>
          <w:szCs w:val="24"/>
        </w:rPr>
        <w:t xml:space="preserve"> 8 – Accordo individuale</w:t>
      </w:r>
    </w:p>
    <w:p w14:paraId="217FD228" w14:textId="57B312C9" w:rsidR="00C60FE6" w:rsidRDefault="00552487" w:rsidP="00B46C06">
      <w:pPr>
        <w:pStyle w:val="Paragrafoelenco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0FE6">
        <w:rPr>
          <w:rFonts w:ascii="Times New Roman" w:hAnsi="Times New Roman" w:cs="Times New Roman"/>
          <w:sz w:val="24"/>
          <w:szCs w:val="24"/>
        </w:rPr>
        <w:t xml:space="preserve">I dipendenti ammessi allo svolgimento della prestazione lavorativa in modalità agile stipulano un Accordo </w:t>
      </w:r>
      <w:r w:rsidR="00D406BF" w:rsidRPr="00C60FE6">
        <w:rPr>
          <w:rFonts w:ascii="Times New Roman" w:hAnsi="Times New Roman" w:cs="Times New Roman"/>
          <w:sz w:val="24"/>
          <w:szCs w:val="24"/>
        </w:rPr>
        <w:t>I</w:t>
      </w:r>
      <w:r w:rsidRPr="00C60FE6">
        <w:rPr>
          <w:rFonts w:ascii="Times New Roman" w:hAnsi="Times New Roman" w:cs="Times New Roman"/>
          <w:sz w:val="24"/>
          <w:szCs w:val="24"/>
        </w:rPr>
        <w:t>ndividuale in forma scritta</w:t>
      </w:r>
      <w:r w:rsidR="00D406BF" w:rsidRPr="00C60FE6">
        <w:rPr>
          <w:rFonts w:ascii="Times New Roman" w:hAnsi="Times New Roman" w:cs="Times New Roman"/>
          <w:sz w:val="24"/>
          <w:szCs w:val="24"/>
        </w:rPr>
        <w:t>, su</w:t>
      </w:r>
      <w:r w:rsidR="007E4708">
        <w:rPr>
          <w:rFonts w:ascii="Times New Roman" w:hAnsi="Times New Roman" w:cs="Times New Roman"/>
          <w:sz w:val="24"/>
          <w:szCs w:val="24"/>
        </w:rPr>
        <w:t>l</w:t>
      </w:r>
      <w:r w:rsidR="00D406BF" w:rsidRPr="00C60FE6">
        <w:rPr>
          <w:rFonts w:ascii="Times New Roman" w:hAnsi="Times New Roman" w:cs="Times New Roman"/>
          <w:sz w:val="24"/>
          <w:szCs w:val="24"/>
        </w:rPr>
        <w:t xml:space="preserve">la base di uno schema tipo, d’intesa con il </w:t>
      </w:r>
      <w:r w:rsidR="00C60FE6">
        <w:rPr>
          <w:rFonts w:ascii="Times New Roman" w:hAnsi="Times New Roman" w:cs="Times New Roman"/>
          <w:sz w:val="24"/>
          <w:szCs w:val="24"/>
        </w:rPr>
        <w:t xml:space="preserve">proprio </w:t>
      </w:r>
      <w:r w:rsidR="00876300">
        <w:rPr>
          <w:rFonts w:ascii="Times New Roman" w:hAnsi="Times New Roman" w:cs="Times New Roman"/>
          <w:sz w:val="24"/>
          <w:szCs w:val="24"/>
        </w:rPr>
        <w:t>Dirigente ovvero</w:t>
      </w:r>
      <w:r w:rsidR="007E4708">
        <w:rPr>
          <w:rFonts w:ascii="Times New Roman" w:hAnsi="Times New Roman" w:cs="Times New Roman"/>
          <w:sz w:val="24"/>
          <w:szCs w:val="24"/>
        </w:rPr>
        <w:t xml:space="preserve"> </w:t>
      </w:r>
      <w:r w:rsidR="00C60FE6">
        <w:rPr>
          <w:rFonts w:ascii="Times New Roman" w:hAnsi="Times New Roman" w:cs="Times New Roman"/>
          <w:sz w:val="24"/>
          <w:szCs w:val="24"/>
        </w:rPr>
        <w:t xml:space="preserve">con il </w:t>
      </w:r>
      <w:r w:rsidR="007E4708">
        <w:rPr>
          <w:rFonts w:ascii="Times New Roman" w:hAnsi="Times New Roman" w:cs="Times New Roman"/>
          <w:sz w:val="24"/>
          <w:szCs w:val="24"/>
        </w:rPr>
        <w:t xml:space="preserve">Direttore del </w:t>
      </w:r>
      <w:r w:rsidR="00C60FE6">
        <w:rPr>
          <w:rFonts w:ascii="Times New Roman" w:hAnsi="Times New Roman" w:cs="Times New Roman"/>
          <w:sz w:val="24"/>
          <w:szCs w:val="24"/>
        </w:rPr>
        <w:t xml:space="preserve">proprio </w:t>
      </w:r>
      <w:r w:rsidR="007E4708">
        <w:rPr>
          <w:rFonts w:ascii="Times New Roman" w:hAnsi="Times New Roman" w:cs="Times New Roman"/>
          <w:sz w:val="24"/>
          <w:szCs w:val="24"/>
        </w:rPr>
        <w:t>Dipartimento</w:t>
      </w:r>
      <w:r w:rsidR="00C60FE6">
        <w:rPr>
          <w:rFonts w:ascii="Times New Roman" w:hAnsi="Times New Roman" w:cs="Times New Roman"/>
          <w:sz w:val="24"/>
          <w:szCs w:val="24"/>
        </w:rPr>
        <w:t xml:space="preserve">, </w:t>
      </w:r>
      <w:r w:rsidR="00D406BF" w:rsidRPr="00C60FE6">
        <w:rPr>
          <w:rFonts w:ascii="Times New Roman" w:hAnsi="Times New Roman" w:cs="Times New Roman"/>
          <w:sz w:val="24"/>
          <w:szCs w:val="24"/>
        </w:rPr>
        <w:t>che ne approva contenuti e modalità attuative, in coerenza con le esigenze organizzative delle strutt</w:t>
      </w:r>
      <w:r w:rsidR="004D525A" w:rsidRPr="00C60FE6">
        <w:rPr>
          <w:rFonts w:ascii="Times New Roman" w:hAnsi="Times New Roman" w:cs="Times New Roman"/>
          <w:sz w:val="24"/>
          <w:szCs w:val="24"/>
        </w:rPr>
        <w:t>u</w:t>
      </w:r>
      <w:r w:rsidR="00D406BF" w:rsidRPr="00C60FE6">
        <w:rPr>
          <w:rFonts w:ascii="Times New Roman" w:hAnsi="Times New Roman" w:cs="Times New Roman"/>
          <w:sz w:val="24"/>
          <w:szCs w:val="24"/>
        </w:rPr>
        <w:t>re.</w:t>
      </w:r>
    </w:p>
    <w:p w14:paraId="6BC5457B" w14:textId="22EE0D45" w:rsidR="00552487" w:rsidRPr="00C60FE6" w:rsidRDefault="00552487" w:rsidP="00B46C06">
      <w:pPr>
        <w:pStyle w:val="Paragrafoelenco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0FE6">
        <w:rPr>
          <w:rFonts w:ascii="Times New Roman" w:hAnsi="Times New Roman" w:cs="Times New Roman"/>
          <w:sz w:val="24"/>
          <w:szCs w:val="24"/>
        </w:rPr>
        <w:t xml:space="preserve">L’Accordo </w:t>
      </w:r>
      <w:r w:rsidR="00D406BF" w:rsidRPr="00C60FE6">
        <w:rPr>
          <w:rFonts w:ascii="Times New Roman" w:hAnsi="Times New Roman" w:cs="Times New Roman"/>
          <w:sz w:val="24"/>
          <w:szCs w:val="24"/>
        </w:rPr>
        <w:t>Individuale indica</w:t>
      </w:r>
      <w:r w:rsidRPr="00C60FE6">
        <w:rPr>
          <w:rFonts w:ascii="Times New Roman" w:hAnsi="Times New Roman" w:cs="Times New Roman"/>
          <w:sz w:val="24"/>
          <w:szCs w:val="24"/>
        </w:rPr>
        <w:t>:</w:t>
      </w:r>
    </w:p>
    <w:p w14:paraId="5B39CC9F" w14:textId="3F99BCCF" w:rsidR="00D406BF" w:rsidRPr="00B46C06" w:rsidRDefault="00C60FE6" w:rsidP="00C60FE6">
      <w:pPr>
        <w:pStyle w:val="Paragrafoelenco"/>
        <w:numPr>
          <w:ilvl w:val="0"/>
          <w:numId w:val="31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406BF" w:rsidRPr="00B46C06">
        <w:rPr>
          <w:rFonts w:ascii="Times New Roman" w:hAnsi="Times New Roman" w:cs="Times New Roman"/>
          <w:sz w:val="24"/>
          <w:szCs w:val="24"/>
        </w:rPr>
        <w:t>nformazioni identificative del dipende</w:t>
      </w:r>
      <w:r>
        <w:rPr>
          <w:rFonts w:ascii="Times New Roman" w:hAnsi="Times New Roman" w:cs="Times New Roman"/>
          <w:sz w:val="24"/>
          <w:szCs w:val="24"/>
        </w:rPr>
        <w:t>n</w:t>
      </w:r>
      <w:r w:rsidR="00D406BF" w:rsidRPr="00B46C06">
        <w:rPr>
          <w:rFonts w:ascii="Times New Roman" w:hAnsi="Times New Roman" w:cs="Times New Roman"/>
          <w:sz w:val="24"/>
          <w:szCs w:val="24"/>
        </w:rPr>
        <w:t>te e della struttura di appartenenza;</w:t>
      </w:r>
    </w:p>
    <w:p w14:paraId="0024A0FA" w14:textId="6267BC8A" w:rsidR="00BE657A" w:rsidRPr="00B46C06" w:rsidRDefault="00C83ADF" w:rsidP="00C60FE6">
      <w:pPr>
        <w:pStyle w:val="Paragrafoelenco"/>
        <w:numPr>
          <w:ilvl w:val="0"/>
          <w:numId w:val="31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E657A" w:rsidRPr="00B46C06">
        <w:rPr>
          <w:rFonts w:ascii="Times New Roman" w:hAnsi="Times New Roman" w:cs="Times New Roman"/>
          <w:sz w:val="24"/>
          <w:szCs w:val="24"/>
        </w:rPr>
        <w:t>ndividuazione delle giornate di lavoro agile;</w:t>
      </w:r>
    </w:p>
    <w:p w14:paraId="3809EE8C" w14:textId="3E4CF1F6" w:rsidR="00552487" w:rsidRPr="00B46C06" w:rsidRDefault="00C83ADF" w:rsidP="00C60FE6">
      <w:pPr>
        <w:pStyle w:val="Paragrafoelenco"/>
        <w:numPr>
          <w:ilvl w:val="0"/>
          <w:numId w:val="31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52487" w:rsidRPr="00B46C06">
        <w:rPr>
          <w:rFonts w:ascii="Times New Roman" w:hAnsi="Times New Roman" w:cs="Times New Roman"/>
          <w:sz w:val="24"/>
          <w:szCs w:val="24"/>
        </w:rPr>
        <w:t>urata dell’</w:t>
      </w:r>
      <w:r>
        <w:rPr>
          <w:rFonts w:ascii="Times New Roman" w:hAnsi="Times New Roman" w:cs="Times New Roman"/>
          <w:sz w:val="24"/>
          <w:szCs w:val="24"/>
        </w:rPr>
        <w:t>A</w:t>
      </w:r>
      <w:r w:rsidR="00552487" w:rsidRPr="00B46C06">
        <w:rPr>
          <w:rFonts w:ascii="Times New Roman" w:hAnsi="Times New Roman" w:cs="Times New Roman"/>
          <w:sz w:val="24"/>
          <w:szCs w:val="24"/>
        </w:rPr>
        <w:t>ccordo, modalità di recesso del dipendente e di revoca da parte del Politecni</w:t>
      </w:r>
      <w:r w:rsidR="00BE657A" w:rsidRPr="00B46C06">
        <w:rPr>
          <w:rFonts w:ascii="Times New Roman" w:hAnsi="Times New Roman" w:cs="Times New Roman"/>
          <w:sz w:val="24"/>
          <w:szCs w:val="24"/>
        </w:rPr>
        <w:t>co;</w:t>
      </w:r>
    </w:p>
    <w:p w14:paraId="048074DD" w14:textId="66AFBCAF" w:rsidR="00BE657A" w:rsidRPr="00C83ADF" w:rsidRDefault="00C83ADF" w:rsidP="00C83ADF">
      <w:pPr>
        <w:pStyle w:val="Paragrafoelenco"/>
        <w:numPr>
          <w:ilvl w:val="0"/>
          <w:numId w:val="31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52487" w:rsidRPr="00B46C06">
        <w:rPr>
          <w:rFonts w:ascii="Times New Roman" w:hAnsi="Times New Roman" w:cs="Times New Roman"/>
          <w:sz w:val="24"/>
          <w:szCs w:val="24"/>
        </w:rPr>
        <w:t xml:space="preserve">asce di </w:t>
      </w:r>
      <w:r>
        <w:rPr>
          <w:rFonts w:ascii="Times New Roman" w:hAnsi="Times New Roman" w:cs="Times New Roman"/>
          <w:sz w:val="24"/>
          <w:szCs w:val="24"/>
        </w:rPr>
        <w:t>reperibilità</w:t>
      </w:r>
      <w:r w:rsidR="00BE657A" w:rsidRPr="00C83ADF">
        <w:rPr>
          <w:rFonts w:ascii="Times New Roman" w:hAnsi="Times New Roman" w:cs="Times New Roman"/>
          <w:sz w:val="24"/>
          <w:szCs w:val="24"/>
        </w:rPr>
        <w:t>.</w:t>
      </w:r>
      <w:r w:rsidR="00BE657A" w:rsidRPr="00C83ADF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44A95251" w14:textId="4DFA904F" w:rsidR="00D406BF" w:rsidRPr="00C83ADF" w:rsidRDefault="00D406BF" w:rsidP="00C83ADF">
      <w:pPr>
        <w:pStyle w:val="Paragrafoelenco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ADF">
        <w:rPr>
          <w:rFonts w:ascii="Times New Roman" w:hAnsi="Times New Roman" w:cs="Times New Roman"/>
          <w:sz w:val="24"/>
          <w:szCs w:val="24"/>
        </w:rPr>
        <w:lastRenderedPageBreak/>
        <w:t>Prima dell’inizio del progetto individuale, l’Amministrazione fornisce al lavoratore una formazione di base sul lavoro agile e sulle relative modalità operative, anche con riferimento ai profili di salute e sicurezza sul lavoro.</w:t>
      </w:r>
    </w:p>
    <w:p w14:paraId="76FB3F43" w14:textId="77777777" w:rsidR="00C60FE6" w:rsidRPr="00C83ADF" w:rsidRDefault="00C60FE6" w:rsidP="00C83ADF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79FFDC78" w14:textId="5D25FD03" w:rsidR="00787A07" w:rsidRPr="00B46C06" w:rsidRDefault="00C83ADF" w:rsidP="00C83A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C06">
        <w:rPr>
          <w:rFonts w:ascii="Times New Roman" w:hAnsi="Times New Roman" w:cs="Times New Roman"/>
          <w:b/>
          <w:sz w:val="24"/>
          <w:szCs w:val="24"/>
        </w:rPr>
        <w:t>Art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46C06">
        <w:rPr>
          <w:rFonts w:ascii="Times New Roman" w:hAnsi="Times New Roman" w:cs="Times New Roman"/>
          <w:b/>
          <w:sz w:val="24"/>
          <w:szCs w:val="24"/>
        </w:rPr>
        <w:t xml:space="preserve"> 9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46C06">
        <w:rPr>
          <w:rFonts w:ascii="Times New Roman" w:hAnsi="Times New Roman" w:cs="Times New Roman"/>
          <w:b/>
          <w:sz w:val="24"/>
          <w:szCs w:val="24"/>
        </w:rPr>
        <w:t>Trattamento giuridico-economico</w:t>
      </w:r>
    </w:p>
    <w:p w14:paraId="744AD683" w14:textId="77777777" w:rsidR="00C83ADF" w:rsidRDefault="00BF33CE" w:rsidP="00C83ADF">
      <w:pPr>
        <w:pStyle w:val="Paragrafoelenco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ADF">
        <w:rPr>
          <w:rFonts w:ascii="Times New Roman" w:hAnsi="Times New Roman" w:cs="Times New Roman"/>
          <w:sz w:val="24"/>
          <w:szCs w:val="24"/>
        </w:rPr>
        <w:t xml:space="preserve">L’Amministrazione garantisce che i dipendenti che si avvalgono delle modalità di </w:t>
      </w:r>
      <w:r w:rsidR="00C83ADF" w:rsidRPr="00C83ADF">
        <w:rPr>
          <w:rFonts w:ascii="Times New Roman" w:hAnsi="Times New Roman" w:cs="Times New Roman"/>
          <w:i/>
          <w:sz w:val="24"/>
          <w:szCs w:val="24"/>
        </w:rPr>
        <w:t>smart working</w:t>
      </w:r>
      <w:r w:rsidRPr="00C83ADF">
        <w:rPr>
          <w:rFonts w:ascii="Times New Roman" w:hAnsi="Times New Roman" w:cs="Times New Roman"/>
          <w:sz w:val="24"/>
          <w:szCs w:val="24"/>
        </w:rPr>
        <w:t>, non subiscano penalizzazioni ai fini del riconoscimento di professionalità e della progressione di carriera.</w:t>
      </w:r>
    </w:p>
    <w:p w14:paraId="14EB1424" w14:textId="77777777" w:rsidR="00C83ADF" w:rsidRDefault="00BF33CE" w:rsidP="00C83ADF">
      <w:pPr>
        <w:pStyle w:val="Paragrafoelenco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ADF">
        <w:rPr>
          <w:rFonts w:ascii="Times New Roman" w:hAnsi="Times New Roman" w:cs="Times New Roman"/>
          <w:sz w:val="24"/>
          <w:szCs w:val="24"/>
        </w:rPr>
        <w:t xml:space="preserve">La modalità di lavoro in </w:t>
      </w:r>
      <w:r w:rsidR="00C83ADF" w:rsidRPr="00C83ADF">
        <w:rPr>
          <w:rFonts w:ascii="Times New Roman" w:hAnsi="Times New Roman" w:cs="Times New Roman"/>
          <w:i/>
          <w:sz w:val="24"/>
          <w:szCs w:val="24"/>
        </w:rPr>
        <w:t>smart working</w:t>
      </w:r>
      <w:r w:rsidR="00C83ADF" w:rsidRPr="00C83ADF">
        <w:rPr>
          <w:rFonts w:ascii="Times New Roman" w:hAnsi="Times New Roman" w:cs="Times New Roman"/>
          <w:sz w:val="24"/>
          <w:szCs w:val="24"/>
        </w:rPr>
        <w:t xml:space="preserve"> </w:t>
      </w:r>
      <w:r w:rsidRPr="00C83ADF">
        <w:rPr>
          <w:rFonts w:ascii="Times New Roman" w:hAnsi="Times New Roman" w:cs="Times New Roman"/>
          <w:sz w:val="24"/>
          <w:szCs w:val="24"/>
        </w:rPr>
        <w:t>non incide sulla natura giuridica del rapporto di lavoro subordinato in atto, regolato dalle norme legislative, dalle disposizioni contrattuali e dai contratti collettivi nazionali.</w:t>
      </w:r>
    </w:p>
    <w:p w14:paraId="67B9D789" w14:textId="11376359" w:rsidR="00BF33CE" w:rsidRPr="00C83ADF" w:rsidRDefault="00BF33CE" w:rsidP="00C83ADF">
      <w:pPr>
        <w:pStyle w:val="Paragrafoelenco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ADF">
        <w:rPr>
          <w:rFonts w:ascii="Times New Roman" w:hAnsi="Times New Roman" w:cs="Times New Roman"/>
          <w:sz w:val="24"/>
          <w:szCs w:val="24"/>
        </w:rPr>
        <w:t xml:space="preserve">La prestazione lavorativa resa con la modalità </w:t>
      </w:r>
      <w:r w:rsidR="00C83ADF" w:rsidRPr="00C83ADF">
        <w:rPr>
          <w:rFonts w:ascii="Times New Roman" w:hAnsi="Times New Roman" w:cs="Times New Roman"/>
          <w:i/>
          <w:sz w:val="24"/>
          <w:szCs w:val="24"/>
        </w:rPr>
        <w:t>smart working</w:t>
      </w:r>
      <w:r w:rsidR="00C83ADF" w:rsidRPr="00C83ADF">
        <w:rPr>
          <w:rFonts w:ascii="Times New Roman" w:hAnsi="Times New Roman" w:cs="Times New Roman"/>
          <w:sz w:val="24"/>
          <w:szCs w:val="24"/>
        </w:rPr>
        <w:t xml:space="preserve"> </w:t>
      </w:r>
      <w:r w:rsidRPr="00C83ADF">
        <w:rPr>
          <w:rFonts w:ascii="Times New Roman" w:hAnsi="Times New Roman" w:cs="Times New Roman"/>
          <w:sz w:val="24"/>
          <w:szCs w:val="24"/>
        </w:rPr>
        <w:t xml:space="preserve">è integralmente considerata come servizio pari a quello ordinariamente reso presso le sedi abituali ed è considerata utile ai fini degli istituti di carriera, del computo dell’anzianità di servizio nonché dell’applicazione degli istituti contrattuali relativi al trattamento economico accessorio. Viene altresì valutata ai fini della </w:t>
      </w:r>
      <w:r w:rsidRPr="00C83ADF">
        <w:rPr>
          <w:rFonts w:ascii="Times New Roman" w:hAnsi="Times New Roman" w:cs="Times New Roman"/>
          <w:i/>
          <w:sz w:val="24"/>
          <w:szCs w:val="24"/>
        </w:rPr>
        <w:t>performance</w:t>
      </w:r>
      <w:r w:rsidRPr="00C83ADF">
        <w:rPr>
          <w:rFonts w:ascii="Times New Roman" w:hAnsi="Times New Roman" w:cs="Times New Roman"/>
          <w:sz w:val="24"/>
          <w:szCs w:val="24"/>
        </w:rPr>
        <w:t xml:space="preserve"> individuale del dipendente.</w:t>
      </w:r>
    </w:p>
    <w:p w14:paraId="58577CC8" w14:textId="77777777" w:rsidR="00C60FE6" w:rsidRPr="00C83ADF" w:rsidRDefault="00C60FE6" w:rsidP="00C83ADF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5F8E8AFE" w14:textId="0B7D1B87" w:rsidR="00787A07" w:rsidRPr="00B46C06" w:rsidRDefault="00247EE5" w:rsidP="00247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C06">
        <w:rPr>
          <w:rFonts w:ascii="Times New Roman" w:hAnsi="Times New Roman" w:cs="Times New Roman"/>
          <w:b/>
          <w:sz w:val="24"/>
          <w:szCs w:val="24"/>
        </w:rPr>
        <w:t>Art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46C06">
        <w:rPr>
          <w:rFonts w:ascii="Times New Roman" w:hAnsi="Times New Roman" w:cs="Times New Roman"/>
          <w:b/>
          <w:sz w:val="24"/>
          <w:szCs w:val="24"/>
        </w:rPr>
        <w:t xml:space="preserve"> 10 </w:t>
      </w:r>
      <w:r>
        <w:rPr>
          <w:rFonts w:ascii="Times New Roman" w:hAnsi="Times New Roman" w:cs="Times New Roman"/>
          <w:b/>
          <w:sz w:val="24"/>
          <w:szCs w:val="24"/>
        </w:rPr>
        <w:t>– O</w:t>
      </w:r>
      <w:r w:rsidRPr="00B46C06">
        <w:rPr>
          <w:rFonts w:ascii="Times New Roman" w:hAnsi="Times New Roman" w:cs="Times New Roman"/>
          <w:b/>
          <w:sz w:val="24"/>
          <w:szCs w:val="24"/>
        </w:rPr>
        <w:t>bblighi di custodia, riservatezza e sicurezza delle dotazioni informatiche</w:t>
      </w:r>
    </w:p>
    <w:p w14:paraId="345B6A18" w14:textId="77777777" w:rsidR="00247EE5" w:rsidRDefault="0023088D" w:rsidP="00247EE5">
      <w:pPr>
        <w:pStyle w:val="Paragrafoelenco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EE5">
        <w:rPr>
          <w:rFonts w:ascii="Times New Roman" w:hAnsi="Times New Roman" w:cs="Times New Roman"/>
          <w:sz w:val="24"/>
          <w:szCs w:val="24"/>
        </w:rPr>
        <w:t>Il lavoratore è personalmente responsabile della sicurezza, custodia e conservazione in buono stato delle dotazioni informatiche fornitegli dall’Amministrazione, salvo l’ordinaria usura derivante dall’utilizzo delle stesse che, peraltro,</w:t>
      </w:r>
      <w:r w:rsidR="00247EE5">
        <w:rPr>
          <w:rFonts w:ascii="Times New Roman" w:hAnsi="Times New Roman" w:cs="Times New Roman"/>
          <w:sz w:val="24"/>
          <w:szCs w:val="24"/>
        </w:rPr>
        <w:t xml:space="preserve"> non devono subire alterazioni.</w:t>
      </w:r>
    </w:p>
    <w:p w14:paraId="2E3195EC" w14:textId="77777777" w:rsidR="00247EE5" w:rsidRDefault="0023088D" w:rsidP="00247EE5">
      <w:pPr>
        <w:pStyle w:val="Paragrafoelenco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EE5">
        <w:rPr>
          <w:rFonts w:ascii="Times New Roman" w:hAnsi="Times New Roman" w:cs="Times New Roman"/>
          <w:sz w:val="24"/>
          <w:szCs w:val="24"/>
        </w:rPr>
        <w:t xml:space="preserve">Le specifiche tecniche minime di sicurezza dei </w:t>
      </w:r>
      <w:r w:rsidRPr="00247EE5">
        <w:rPr>
          <w:rFonts w:ascii="Times New Roman" w:hAnsi="Times New Roman" w:cs="Times New Roman"/>
          <w:i/>
          <w:sz w:val="24"/>
          <w:szCs w:val="24"/>
        </w:rPr>
        <w:t>devices</w:t>
      </w:r>
      <w:r w:rsidRPr="00247EE5">
        <w:rPr>
          <w:rFonts w:ascii="Times New Roman" w:hAnsi="Times New Roman" w:cs="Times New Roman"/>
          <w:sz w:val="24"/>
          <w:szCs w:val="24"/>
        </w:rPr>
        <w:t xml:space="preserve"> sono quelle definite dai Sistemi In</w:t>
      </w:r>
      <w:r w:rsidR="00247EE5">
        <w:rPr>
          <w:rFonts w:ascii="Times New Roman" w:hAnsi="Times New Roman" w:cs="Times New Roman"/>
          <w:sz w:val="24"/>
          <w:szCs w:val="24"/>
        </w:rPr>
        <w:t>formativi dell’Amministrazione.</w:t>
      </w:r>
    </w:p>
    <w:p w14:paraId="1C92B4DD" w14:textId="09F6A251" w:rsidR="00D406BF" w:rsidRPr="00247EE5" w:rsidRDefault="0023088D" w:rsidP="00247EE5">
      <w:pPr>
        <w:pStyle w:val="Paragrafoelenco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EE5">
        <w:rPr>
          <w:rFonts w:ascii="Times New Roman" w:hAnsi="Times New Roman" w:cs="Times New Roman"/>
          <w:sz w:val="24"/>
          <w:szCs w:val="24"/>
        </w:rPr>
        <w:t xml:space="preserve">Nell’esecuzione della prestazione lavorativa in </w:t>
      </w:r>
      <w:r w:rsidR="00247EE5" w:rsidRPr="00247EE5">
        <w:rPr>
          <w:rFonts w:ascii="Times New Roman" w:hAnsi="Times New Roman" w:cs="Times New Roman"/>
          <w:i/>
          <w:sz w:val="24"/>
          <w:szCs w:val="24"/>
        </w:rPr>
        <w:t>smart working</w:t>
      </w:r>
      <w:r w:rsidRPr="00247EE5">
        <w:rPr>
          <w:rFonts w:ascii="Times New Roman" w:hAnsi="Times New Roman" w:cs="Times New Roman"/>
          <w:sz w:val="24"/>
          <w:szCs w:val="24"/>
        </w:rPr>
        <w:t xml:space="preserve">, il dipendente è tenuto al rispetto degli obblighi di riservatezza, ai sensi del </w:t>
      </w:r>
      <w:r w:rsidR="00247EE5">
        <w:rPr>
          <w:rFonts w:ascii="Times New Roman" w:hAnsi="Times New Roman" w:cs="Times New Roman"/>
          <w:sz w:val="24"/>
          <w:szCs w:val="24"/>
        </w:rPr>
        <w:t xml:space="preserve">D.P.R. </w:t>
      </w:r>
      <w:r w:rsidRPr="00247EE5">
        <w:rPr>
          <w:rFonts w:ascii="Times New Roman" w:hAnsi="Times New Roman" w:cs="Times New Roman"/>
          <w:sz w:val="24"/>
          <w:szCs w:val="24"/>
        </w:rPr>
        <w:t>16 aprile 2013, n. 62, “</w:t>
      </w:r>
      <w:r w:rsidRPr="00247EE5">
        <w:rPr>
          <w:rFonts w:ascii="Times New Roman" w:hAnsi="Times New Roman" w:cs="Times New Roman"/>
          <w:i/>
          <w:sz w:val="24"/>
          <w:szCs w:val="24"/>
        </w:rPr>
        <w:t xml:space="preserve">Regolamento recante </w:t>
      </w:r>
      <w:r w:rsidR="00247EE5" w:rsidRPr="00247EE5">
        <w:rPr>
          <w:rFonts w:ascii="Times New Roman" w:hAnsi="Times New Roman" w:cs="Times New Roman"/>
          <w:i/>
          <w:sz w:val="24"/>
          <w:szCs w:val="24"/>
        </w:rPr>
        <w:t xml:space="preserve">Codice </w:t>
      </w:r>
      <w:r w:rsidRPr="00247EE5">
        <w:rPr>
          <w:rFonts w:ascii="Times New Roman" w:hAnsi="Times New Roman" w:cs="Times New Roman"/>
          <w:i/>
          <w:sz w:val="24"/>
          <w:szCs w:val="24"/>
        </w:rPr>
        <w:t>di comportamento dei dipendenti pubblici</w:t>
      </w:r>
      <w:r w:rsidRPr="00247EE5">
        <w:rPr>
          <w:rFonts w:ascii="Times New Roman" w:hAnsi="Times New Roman" w:cs="Times New Roman"/>
          <w:sz w:val="24"/>
          <w:szCs w:val="24"/>
        </w:rPr>
        <w:t>” e del “</w:t>
      </w:r>
      <w:r w:rsidRPr="00247EE5">
        <w:rPr>
          <w:rFonts w:ascii="Times New Roman" w:hAnsi="Times New Roman" w:cs="Times New Roman"/>
          <w:i/>
          <w:sz w:val="24"/>
          <w:szCs w:val="24"/>
        </w:rPr>
        <w:t>Codice etico e di comportamento dei dipendenti del Politecnico di Bari</w:t>
      </w:r>
      <w:r w:rsidRPr="00247EE5">
        <w:rPr>
          <w:rFonts w:ascii="Times New Roman" w:hAnsi="Times New Roman" w:cs="Times New Roman"/>
          <w:sz w:val="24"/>
          <w:szCs w:val="24"/>
        </w:rPr>
        <w:t>”.</w:t>
      </w:r>
    </w:p>
    <w:p w14:paraId="2A564EDD" w14:textId="77777777" w:rsidR="009B553B" w:rsidRPr="00247EE5" w:rsidRDefault="009B553B" w:rsidP="00B46C0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7E6FA5E" w14:textId="13C9EF78" w:rsidR="00787A07" w:rsidRPr="00B46C06" w:rsidRDefault="00A26BFE" w:rsidP="00A2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C06">
        <w:rPr>
          <w:rFonts w:ascii="Times New Roman" w:hAnsi="Times New Roman" w:cs="Times New Roman"/>
          <w:b/>
          <w:sz w:val="24"/>
          <w:szCs w:val="24"/>
        </w:rPr>
        <w:t>Art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46C06">
        <w:rPr>
          <w:rFonts w:ascii="Times New Roman" w:hAnsi="Times New Roman" w:cs="Times New Roman"/>
          <w:b/>
          <w:sz w:val="24"/>
          <w:szCs w:val="24"/>
        </w:rPr>
        <w:t xml:space="preserve"> 11 </w:t>
      </w:r>
      <w:r>
        <w:rPr>
          <w:rFonts w:ascii="Times New Roman" w:hAnsi="Times New Roman" w:cs="Times New Roman"/>
          <w:b/>
          <w:sz w:val="24"/>
          <w:szCs w:val="24"/>
        </w:rPr>
        <w:t>– S</w:t>
      </w:r>
      <w:r w:rsidRPr="00B46C06">
        <w:rPr>
          <w:rFonts w:ascii="Times New Roman" w:hAnsi="Times New Roman" w:cs="Times New Roman"/>
          <w:b/>
          <w:sz w:val="24"/>
          <w:szCs w:val="24"/>
        </w:rPr>
        <w:t>icurezza sul lavoro</w:t>
      </w:r>
    </w:p>
    <w:p w14:paraId="11A43B89" w14:textId="77777777" w:rsidR="00A26BFE" w:rsidRDefault="00A21D23" w:rsidP="00A26BFE">
      <w:pPr>
        <w:pStyle w:val="Paragrafoelenco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6BFE">
        <w:rPr>
          <w:rFonts w:ascii="Times New Roman" w:hAnsi="Times New Roman" w:cs="Times New Roman"/>
          <w:sz w:val="24"/>
          <w:szCs w:val="24"/>
        </w:rPr>
        <w:t xml:space="preserve">L’Amministrazione garantisce la tutela della salute e della sicurezza del dipendente compatibilmente con l’esercizio flessibile dell’attività in modalità </w:t>
      </w:r>
      <w:r w:rsidR="00A26BFE" w:rsidRPr="00A26BFE">
        <w:rPr>
          <w:rFonts w:ascii="Times New Roman" w:hAnsi="Times New Roman" w:cs="Times New Roman"/>
          <w:i/>
          <w:sz w:val="24"/>
          <w:szCs w:val="24"/>
        </w:rPr>
        <w:t>smart working</w:t>
      </w:r>
      <w:r w:rsidR="00A26BFE">
        <w:rPr>
          <w:rFonts w:ascii="Times New Roman" w:hAnsi="Times New Roman" w:cs="Times New Roman"/>
          <w:sz w:val="24"/>
          <w:szCs w:val="24"/>
        </w:rPr>
        <w:t>.</w:t>
      </w:r>
    </w:p>
    <w:p w14:paraId="3FC81DB3" w14:textId="77777777" w:rsidR="00A26BFE" w:rsidRDefault="00A21D23" w:rsidP="00A26BFE">
      <w:pPr>
        <w:pStyle w:val="Paragrafoelenco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6BFE">
        <w:rPr>
          <w:rFonts w:ascii="Times New Roman" w:hAnsi="Times New Roman" w:cs="Times New Roman"/>
          <w:sz w:val="24"/>
          <w:szCs w:val="24"/>
        </w:rPr>
        <w:t>Al dipendente verrà consegnata un’informativa scritta con l’indicazione dei rischi generali e specifici connessi alla particolare modalità di esecuzione della prestazione lavorativa. Il dipendente è tenuto, in ogni caso, a rispettare e applicare correttamente le direttive dell’Amministrazione e, in particolare, dovrà prendersi cura della propria salute e sicurezza, in linea con le disposizioni dell</w:t>
      </w:r>
      <w:r w:rsidR="00A26BFE">
        <w:rPr>
          <w:rFonts w:ascii="Times New Roman" w:hAnsi="Times New Roman" w:cs="Times New Roman"/>
          <w:sz w:val="24"/>
          <w:szCs w:val="24"/>
        </w:rPr>
        <w:t>’</w:t>
      </w:r>
      <w:r w:rsidRPr="00A26BFE">
        <w:rPr>
          <w:rFonts w:ascii="Times New Roman" w:hAnsi="Times New Roman" w:cs="Times New Roman"/>
          <w:sz w:val="24"/>
          <w:szCs w:val="24"/>
        </w:rPr>
        <w:t>art. 20 del D.Lgs</w:t>
      </w:r>
      <w:r w:rsidR="00A26BFE">
        <w:rPr>
          <w:rFonts w:ascii="Times New Roman" w:hAnsi="Times New Roman" w:cs="Times New Roman"/>
          <w:sz w:val="24"/>
          <w:szCs w:val="24"/>
        </w:rPr>
        <w:t>. n.</w:t>
      </w:r>
      <w:r w:rsidRPr="00A26BFE">
        <w:rPr>
          <w:rFonts w:ascii="Times New Roman" w:hAnsi="Times New Roman" w:cs="Times New Roman"/>
          <w:sz w:val="24"/>
          <w:szCs w:val="24"/>
        </w:rPr>
        <w:t xml:space="preserve"> 81/2008, co</w:t>
      </w:r>
      <w:r w:rsidR="00A26BFE">
        <w:rPr>
          <w:rFonts w:ascii="Times New Roman" w:hAnsi="Times New Roman" w:cs="Times New Roman"/>
          <w:sz w:val="24"/>
          <w:szCs w:val="24"/>
        </w:rPr>
        <w:t>. 1.</w:t>
      </w:r>
    </w:p>
    <w:p w14:paraId="74F0F294" w14:textId="77777777" w:rsidR="00247EE5" w:rsidRDefault="00A21D23" w:rsidP="00A26BFE">
      <w:pPr>
        <w:pStyle w:val="Paragrafoelenco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6BFE">
        <w:rPr>
          <w:rFonts w:ascii="Times New Roman" w:hAnsi="Times New Roman" w:cs="Times New Roman"/>
          <w:sz w:val="24"/>
          <w:szCs w:val="24"/>
        </w:rPr>
        <w:t xml:space="preserve">Durante lo svolgimento dell’attività in modalità </w:t>
      </w:r>
      <w:r w:rsidR="00247EE5" w:rsidRPr="00247EE5">
        <w:rPr>
          <w:rFonts w:ascii="Times New Roman" w:hAnsi="Times New Roman" w:cs="Times New Roman"/>
          <w:i/>
          <w:sz w:val="24"/>
          <w:szCs w:val="24"/>
        </w:rPr>
        <w:t>smart working</w:t>
      </w:r>
      <w:r w:rsidRPr="00A26BFE">
        <w:rPr>
          <w:rFonts w:ascii="Times New Roman" w:hAnsi="Times New Roman" w:cs="Times New Roman"/>
          <w:sz w:val="24"/>
          <w:szCs w:val="24"/>
        </w:rPr>
        <w:t>, il dipendente è altresì tenuto a garantire di trovarsi nelle condizioni di contattare l’Amministrazione ai fini della segnalaz</w:t>
      </w:r>
      <w:r w:rsidR="00247EE5">
        <w:rPr>
          <w:rFonts w:ascii="Times New Roman" w:hAnsi="Times New Roman" w:cs="Times New Roman"/>
          <w:sz w:val="24"/>
          <w:szCs w:val="24"/>
        </w:rPr>
        <w:t>ione di uno stato di emergenza.</w:t>
      </w:r>
    </w:p>
    <w:p w14:paraId="1CA82470" w14:textId="3709BB9F" w:rsidR="002102F0" w:rsidRPr="00A26BFE" w:rsidRDefault="00A21D23" w:rsidP="00A26BFE">
      <w:pPr>
        <w:pStyle w:val="Paragrafoelenco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6BFE">
        <w:rPr>
          <w:rFonts w:ascii="Times New Roman" w:hAnsi="Times New Roman" w:cs="Times New Roman"/>
          <w:sz w:val="24"/>
          <w:szCs w:val="24"/>
        </w:rPr>
        <w:t xml:space="preserve">Qualora il dipendente, nello svolgimento dell’attività in modalità </w:t>
      </w:r>
      <w:r w:rsidR="00247EE5" w:rsidRPr="00247EE5">
        <w:rPr>
          <w:rFonts w:ascii="Times New Roman" w:hAnsi="Times New Roman" w:cs="Times New Roman"/>
          <w:i/>
          <w:sz w:val="24"/>
          <w:szCs w:val="24"/>
        </w:rPr>
        <w:t>smart working</w:t>
      </w:r>
      <w:r w:rsidRPr="00A26BFE">
        <w:rPr>
          <w:rFonts w:ascii="Times New Roman" w:hAnsi="Times New Roman" w:cs="Times New Roman"/>
          <w:sz w:val="24"/>
          <w:szCs w:val="24"/>
        </w:rPr>
        <w:t>, subisca un infortunio</w:t>
      </w:r>
      <w:r w:rsidR="00247EE5">
        <w:rPr>
          <w:rFonts w:ascii="Times New Roman" w:hAnsi="Times New Roman" w:cs="Times New Roman"/>
          <w:sz w:val="24"/>
          <w:szCs w:val="24"/>
        </w:rPr>
        <w:t>,</w:t>
      </w:r>
      <w:r w:rsidRPr="00A26BFE">
        <w:rPr>
          <w:rFonts w:ascii="Times New Roman" w:hAnsi="Times New Roman" w:cs="Times New Roman"/>
          <w:sz w:val="24"/>
          <w:szCs w:val="24"/>
        </w:rPr>
        <w:t xml:space="preserve"> dovrà tempestivamente informare l’</w:t>
      </w:r>
      <w:r w:rsidR="00247EE5">
        <w:rPr>
          <w:rFonts w:ascii="Times New Roman" w:hAnsi="Times New Roman" w:cs="Times New Roman"/>
          <w:sz w:val="24"/>
          <w:szCs w:val="24"/>
        </w:rPr>
        <w:t>A</w:t>
      </w:r>
      <w:r w:rsidRPr="00A26BFE">
        <w:rPr>
          <w:rFonts w:ascii="Times New Roman" w:hAnsi="Times New Roman" w:cs="Times New Roman"/>
          <w:sz w:val="24"/>
          <w:szCs w:val="24"/>
        </w:rPr>
        <w:t>mministrazione secondo le norme attualmente in uso.</w:t>
      </w:r>
    </w:p>
    <w:p w14:paraId="4DF0603C" w14:textId="77777777" w:rsidR="00247EE5" w:rsidRPr="00247EE5" w:rsidRDefault="00247EE5" w:rsidP="00F112E3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71EF34C6" w14:textId="62F4370A" w:rsidR="00787A07" w:rsidRPr="00B46C06" w:rsidRDefault="000158DE" w:rsidP="00F112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C06">
        <w:rPr>
          <w:rFonts w:ascii="Times New Roman" w:hAnsi="Times New Roman" w:cs="Times New Roman"/>
          <w:b/>
          <w:sz w:val="24"/>
          <w:szCs w:val="24"/>
        </w:rPr>
        <w:t>A</w:t>
      </w:r>
      <w:r w:rsidR="00F112E3" w:rsidRPr="00B46C06">
        <w:rPr>
          <w:rFonts w:ascii="Times New Roman" w:hAnsi="Times New Roman" w:cs="Times New Roman"/>
          <w:b/>
          <w:sz w:val="24"/>
          <w:szCs w:val="24"/>
        </w:rPr>
        <w:t>rt</w:t>
      </w:r>
      <w:r w:rsidR="00F112E3">
        <w:rPr>
          <w:rFonts w:ascii="Times New Roman" w:hAnsi="Times New Roman" w:cs="Times New Roman"/>
          <w:b/>
          <w:sz w:val="24"/>
          <w:szCs w:val="24"/>
        </w:rPr>
        <w:t>.</w:t>
      </w:r>
      <w:r w:rsidR="00F112E3" w:rsidRPr="00B46C06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F11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2E3" w:rsidRPr="00B46C0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112E3">
        <w:rPr>
          <w:rFonts w:ascii="Times New Roman" w:hAnsi="Times New Roman" w:cs="Times New Roman"/>
          <w:b/>
          <w:sz w:val="24"/>
          <w:szCs w:val="24"/>
        </w:rPr>
        <w:t>T</w:t>
      </w:r>
      <w:r w:rsidR="00F112E3" w:rsidRPr="00B46C06">
        <w:rPr>
          <w:rFonts w:ascii="Times New Roman" w:hAnsi="Times New Roman" w:cs="Times New Roman"/>
          <w:b/>
          <w:sz w:val="24"/>
          <w:szCs w:val="24"/>
        </w:rPr>
        <w:t>utela assicurativa</w:t>
      </w:r>
    </w:p>
    <w:p w14:paraId="78C85C8F" w14:textId="77777777" w:rsidR="00F112E3" w:rsidRDefault="00A21D23" w:rsidP="00F112E3">
      <w:pPr>
        <w:pStyle w:val="Paragrafoelenco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12E3">
        <w:rPr>
          <w:rFonts w:ascii="Times New Roman" w:hAnsi="Times New Roman" w:cs="Times New Roman"/>
          <w:sz w:val="24"/>
          <w:szCs w:val="24"/>
        </w:rPr>
        <w:t>Ai sensi dell’art</w:t>
      </w:r>
      <w:r w:rsidR="00F112E3">
        <w:rPr>
          <w:rFonts w:ascii="Times New Roman" w:hAnsi="Times New Roman" w:cs="Times New Roman"/>
          <w:sz w:val="24"/>
          <w:szCs w:val="24"/>
        </w:rPr>
        <w:t>.</w:t>
      </w:r>
      <w:r w:rsidRPr="00F112E3">
        <w:rPr>
          <w:rFonts w:ascii="Times New Roman" w:hAnsi="Times New Roman" w:cs="Times New Roman"/>
          <w:sz w:val="24"/>
          <w:szCs w:val="24"/>
        </w:rPr>
        <w:t xml:space="preserve"> 23 della </w:t>
      </w:r>
      <w:r w:rsidR="00F112E3">
        <w:rPr>
          <w:rFonts w:ascii="Times New Roman" w:hAnsi="Times New Roman" w:cs="Times New Roman"/>
          <w:sz w:val="24"/>
          <w:szCs w:val="24"/>
        </w:rPr>
        <w:t>L</w:t>
      </w:r>
      <w:r w:rsidRPr="00F112E3">
        <w:rPr>
          <w:rFonts w:ascii="Times New Roman" w:hAnsi="Times New Roman" w:cs="Times New Roman"/>
          <w:sz w:val="24"/>
          <w:szCs w:val="24"/>
        </w:rPr>
        <w:t xml:space="preserve">egge 22 maggio 2017, n. 81, l’Amministrazione garantisce al lavoratore che fruisce dello </w:t>
      </w:r>
      <w:r w:rsidR="00F112E3" w:rsidRPr="00F112E3">
        <w:rPr>
          <w:rFonts w:ascii="Times New Roman" w:hAnsi="Times New Roman" w:cs="Times New Roman"/>
          <w:i/>
          <w:sz w:val="24"/>
          <w:szCs w:val="24"/>
        </w:rPr>
        <w:t>s</w:t>
      </w:r>
      <w:r w:rsidRPr="00F112E3">
        <w:rPr>
          <w:rFonts w:ascii="Times New Roman" w:hAnsi="Times New Roman" w:cs="Times New Roman"/>
          <w:i/>
          <w:sz w:val="24"/>
          <w:szCs w:val="24"/>
        </w:rPr>
        <w:t xml:space="preserve">mart </w:t>
      </w:r>
      <w:r w:rsidR="00F112E3" w:rsidRPr="00F112E3">
        <w:rPr>
          <w:rFonts w:ascii="Times New Roman" w:hAnsi="Times New Roman" w:cs="Times New Roman"/>
          <w:i/>
          <w:sz w:val="24"/>
          <w:szCs w:val="24"/>
        </w:rPr>
        <w:t>w</w:t>
      </w:r>
      <w:r w:rsidRPr="00F112E3">
        <w:rPr>
          <w:rFonts w:ascii="Times New Roman" w:hAnsi="Times New Roman" w:cs="Times New Roman"/>
          <w:i/>
          <w:sz w:val="24"/>
          <w:szCs w:val="24"/>
        </w:rPr>
        <w:t>orking</w:t>
      </w:r>
      <w:r w:rsidR="00F112E3">
        <w:rPr>
          <w:rFonts w:ascii="Times New Roman" w:hAnsi="Times New Roman" w:cs="Times New Roman"/>
          <w:sz w:val="24"/>
          <w:szCs w:val="24"/>
        </w:rPr>
        <w:t xml:space="preserve"> la tutela assicurativa INAIL.</w:t>
      </w:r>
    </w:p>
    <w:p w14:paraId="14BAE765" w14:textId="77777777" w:rsidR="00F112E3" w:rsidRDefault="00A21D23" w:rsidP="00F112E3">
      <w:pPr>
        <w:pStyle w:val="Paragrafoelenco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12E3">
        <w:rPr>
          <w:rFonts w:ascii="Times New Roman" w:hAnsi="Times New Roman" w:cs="Times New Roman"/>
          <w:sz w:val="24"/>
          <w:szCs w:val="24"/>
        </w:rPr>
        <w:t>Il lavoratore, pertanto, ha diritto alla tutela contro gli infortuni sul lavoro occorsi durante il normale percorso di andata e ritorno dal luogo di abitazione a quello prescelto per lo svolgimento della prestazione lavorativa all’esterno della sede di lavoro, quando la scelta del luogo della prestazione sia dettata da esigenze connesse alla prestazione stessa o dalla necessità del lavoratore di conciliare le esigenze di vita con quelle lavorative e rispon</w:t>
      </w:r>
      <w:r w:rsidR="00F112E3">
        <w:rPr>
          <w:rFonts w:ascii="Times New Roman" w:hAnsi="Times New Roman" w:cs="Times New Roman"/>
          <w:sz w:val="24"/>
          <w:szCs w:val="24"/>
        </w:rPr>
        <w:t>da a criteri di ragionevolezza.</w:t>
      </w:r>
    </w:p>
    <w:p w14:paraId="39CF87B3" w14:textId="77777777" w:rsidR="007F594D" w:rsidRDefault="00A21D23" w:rsidP="00F112E3">
      <w:pPr>
        <w:pStyle w:val="Paragrafoelenco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12E3">
        <w:rPr>
          <w:rFonts w:ascii="Times New Roman" w:hAnsi="Times New Roman" w:cs="Times New Roman"/>
          <w:sz w:val="24"/>
          <w:szCs w:val="24"/>
        </w:rPr>
        <w:t>Il lavoratore ha diritto altresì alla tutela contro gli infortuni sul lavoro e le malattie professionali dipendenti da rischi connessi alla prestazione lavorativa resa al</w:t>
      </w:r>
      <w:r w:rsidR="007F594D">
        <w:rPr>
          <w:rFonts w:ascii="Times New Roman" w:hAnsi="Times New Roman" w:cs="Times New Roman"/>
          <w:sz w:val="24"/>
          <w:szCs w:val="24"/>
        </w:rPr>
        <w:t>l’esterno della sede di lavoro.</w:t>
      </w:r>
    </w:p>
    <w:p w14:paraId="153CC71F" w14:textId="77777777" w:rsidR="007F594D" w:rsidRDefault="00A21D23" w:rsidP="00F112E3">
      <w:pPr>
        <w:pStyle w:val="Paragrafoelenco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12E3">
        <w:rPr>
          <w:rFonts w:ascii="Times New Roman" w:hAnsi="Times New Roman" w:cs="Times New Roman"/>
          <w:sz w:val="24"/>
          <w:szCs w:val="24"/>
        </w:rPr>
        <w:lastRenderedPageBreak/>
        <w:t>In considerazione degli aspetti peculiari del lavoro agile, gli infortuni occorsi mentre il lavoratore presta la propria attività lavorativa all’esterno della sede di lavoro e/o durante il normale percorso di andata e ritorno dal luogo di abitazione a quello prescelto per lo svolgimento della prestazione lavorativa, sono tutelati laddove causati da un rischio connesso con la prestazione</w:t>
      </w:r>
      <w:r w:rsidR="007F594D">
        <w:rPr>
          <w:rFonts w:ascii="Times New Roman" w:hAnsi="Times New Roman" w:cs="Times New Roman"/>
          <w:sz w:val="24"/>
          <w:szCs w:val="24"/>
        </w:rPr>
        <w:t xml:space="preserve"> lavorativa.</w:t>
      </w:r>
    </w:p>
    <w:p w14:paraId="4A5DA4AC" w14:textId="72467D2B" w:rsidR="000158DE" w:rsidRPr="00F112E3" w:rsidRDefault="00A21D23" w:rsidP="00F112E3">
      <w:pPr>
        <w:pStyle w:val="Paragrafoelenco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12E3">
        <w:rPr>
          <w:rFonts w:ascii="Times New Roman" w:hAnsi="Times New Roman" w:cs="Times New Roman"/>
          <w:sz w:val="24"/>
          <w:szCs w:val="24"/>
        </w:rPr>
        <w:t>L’Amministrazione, infine, garantisce al lavoratore la tutela non solo per gli infortuni collegati al rischio proprio della sua attività lavorativa, ma anche per quelli connessi alle attività prodromiche e/o accessorie purché strumentali allo svolgimento delle mansioni proprie del suo profilo professionale.</w:t>
      </w:r>
    </w:p>
    <w:p w14:paraId="25821152" w14:textId="77777777" w:rsidR="00C60FE6" w:rsidRPr="007F594D" w:rsidRDefault="00C60FE6" w:rsidP="007F594D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25E47858" w14:textId="2BF35B54" w:rsidR="00787A07" w:rsidRPr="00B46C06" w:rsidRDefault="007F594D" w:rsidP="007F59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C06">
        <w:rPr>
          <w:rFonts w:ascii="Times New Roman" w:hAnsi="Times New Roman" w:cs="Times New Roman"/>
          <w:b/>
          <w:sz w:val="24"/>
          <w:szCs w:val="24"/>
        </w:rPr>
        <w:t>Art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46C06">
        <w:rPr>
          <w:rFonts w:ascii="Times New Roman" w:hAnsi="Times New Roman" w:cs="Times New Roman"/>
          <w:b/>
          <w:sz w:val="24"/>
          <w:szCs w:val="24"/>
        </w:rPr>
        <w:t xml:space="preserve"> 13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46C06">
        <w:rPr>
          <w:rFonts w:ascii="Times New Roman" w:hAnsi="Times New Roman" w:cs="Times New Roman"/>
          <w:b/>
          <w:sz w:val="24"/>
          <w:szCs w:val="24"/>
        </w:rPr>
        <w:t>Clausola di invarianza</w:t>
      </w:r>
    </w:p>
    <w:p w14:paraId="74A6611B" w14:textId="77777777" w:rsidR="007F594D" w:rsidRDefault="00A21D23" w:rsidP="007F594D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594D">
        <w:rPr>
          <w:rFonts w:ascii="Times New Roman" w:hAnsi="Times New Roman" w:cs="Times New Roman"/>
          <w:sz w:val="24"/>
          <w:szCs w:val="24"/>
        </w:rPr>
        <w:t>Dall</w:t>
      </w:r>
      <w:r w:rsidR="007F594D">
        <w:rPr>
          <w:rFonts w:ascii="Times New Roman" w:hAnsi="Times New Roman" w:cs="Times New Roman"/>
          <w:sz w:val="24"/>
          <w:szCs w:val="24"/>
        </w:rPr>
        <w:t>’</w:t>
      </w:r>
      <w:r w:rsidRPr="007F594D">
        <w:rPr>
          <w:rFonts w:ascii="Times New Roman" w:hAnsi="Times New Roman" w:cs="Times New Roman"/>
          <w:sz w:val="24"/>
          <w:szCs w:val="24"/>
        </w:rPr>
        <w:t xml:space="preserve">attuazione del presente </w:t>
      </w:r>
      <w:r w:rsidR="007F594D">
        <w:rPr>
          <w:rFonts w:ascii="Times New Roman" w:hAnsi="Times New Roman" w:cs="Times New Roman"/>
          <w:sz w:val="24"/>
          <w:szCs w:val="24"/>
        </w:rPr>
        <w:t xml:space="preserve">Regolamento </w:t>
      </w:r>
      <w:r w:rsidRPr="007F594D">
        <w:rPr>
          <w:rFonts w:ascii="Times New Roman" w:hAnsi="Times New Roman" w:cs="Times New Roman"/>
          <w:sz w:val="24"/>
          <w:szCs w:val="24"/>
        </w:rPr>
        <w:t>non derivano nuovi o maggiori oneri a</w:t>
      </w:r>
      <w:r w:rsidR="007F594D">
        <w:rPr>
          <w:rFonts w:ascii="Times New Roman" w:hAnsi="Times New Roman" w:cs="Times New Roman"/>
          <w:sz w:val="24"/>
          <w:szCs w:val="24"/>
        </w:rPr>
        <w:t xml:space="preserve"> carico della finanza pubblica.</w:t>
      </w:r>
    </w:p>
    <w:p w14:paraId="3E82AB45" w14:textId="77777777" w:rsidR="007F594D" w:rsidRDefault="00A21D23" w:rsidP="007F594D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594D">
        <w:rPr>
          <w:rFonts w:ascii="Times New Roman" w:hAnsi="Times New Roman" w:cs="Times New Roman"/>
          <w:sz w:val="24"/>
          <w:szCs w:val="24"/>
        </w:rPr>
        <w:t>L’</w:t>
      </w:r>
      <w:r w:rsidR="007F594D">
        <w:rPr>
          <w:rFonts w:ascii="Times New Roman" w:hAnsi="Times New Roman" w:cs="Times New Roman"/>
          <w:sz w:val="24"/>
          <w:szCs w:val="24"/>
        </w:rPr>
        <w:t>A</w:t>
      </w:r>
      <w:r w:rsidRPr="007F594D">
        <w:rPr>
          <w:rFonts w:ascii="Times New Roman" w:hAnsi="Times New Roman" w:cs="Times New Roman"/>
          <w:sz w:val="24"/>
          <w:szCs w:val="24"/>
        </w:rPr>
        <w:t>mministrazione provvederà agli adempimenti previsti con le risorse umane, strumentali e finanziarie disponibili a legislazione vigente.</w:t>
      </w:r>
    </w:p>
    <w:p w14:paraId="3D091BA6" w14:textId="14745FE2" w:rsidR="002102F0" w:rsidRPr="007F594D" w:rsidRDefault="00A21D23" w:rsidP="007F594D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594D">
        <w:rPr>
          <w:rFonts w:ascii="Times New Roman" w:hAnsi="Times New Roman" w:cs="Times New Roman"/>
          <w:sz w:val="24"/>
          <w:szCs w:val="24"/>
        </w:rPr>
        <w:t xml:space="preserve">Le spese sostenute a qualsiasi titolo dal dipendente e connesse all’espletamento dell’attività lavorativa in modalità </w:t>
      </w:r>
      <w:r w:rsidR="007F594D" w:rsidRPr="007F594D">
        <w:rPr>
          <w:rFonts w:ascii="Times New Roman" w:hAnsi="Times New Roman" w:cs="Times New Roman"/>
          <w:i/>
          <w:sz w:val="24"/>
          <w:szCs w:val="24"/>
        </w:rPr>
        <w:t>smart working</w:t>
      </w:r>
      <w:r w:rsidRPr="007F594D">
        <w:rPr>
          <w:rFonts w:ascii="Times New Roman" w:hAnsi="Times New Roman" w:cs="Times New Roman"/>
          <w:sz w:val="24"/>
          <w:szCs w:val="24"/>
        </w:rPr>
        <w:t>, ivi compresi quelle riguardanti i consumi elettrici e le spese di manutenzione e gestione dei dispositivi non forniti dall’Amministrazione</w:t>
      </w:r>
      <w:r w:rsidR="007F594D">
        <w:rPr>
          <w:rFonts w:ascii="Times New Roman" w:hAnsi="Times New Roman" w:cs="Times New Roman"/>
          <w:sz w:val="24"/>
          <w:szCs w:val="24"/>
        </w:rPr>
        <w:t>,</w:t>
      </w:r>
      <w:r w:rsidRPr="007F594D">
        <w:rPr>
          <w:rFonts w:ascii="Times New Roman" w:hAnsi="Times New Roman" w:cs="Times New Roman"/>
          <w:sz w:val="24"/>
          <w:szCs w:val="24"/>
        </w:rPr>
        <w:t xml:space="preserve"> s</w:t>
      </w:r>
      <w:r w:rsidR="007F594D">
        <w:rPr>
          <w:rFonts w:ascii="Times New Roman" w:hAnsi="Times New Roman" w:cs="Times New Roman"/>
          <w:sz w:val="24"/>
          <w:szCs w:val="24"/>
        </w:rPr>
        <w:t>aranno a carico del dipendente.</w:t>
      </w:r>
    </w:p>
    <w:p w14:paraId="39AA7815" w14:textId="77777777" w:rsidR="00C60FE6" w:rsidRPr="007F594D" w:rsidRDefault="00C60FE6" w:rsidP="007F594D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28A668F" w14:textId="34B1F0CA" w:rsidR="00787A07" w:rsidRPr="00B46C06" w:rsidRDefault="007F594D" w:rsidP="007F59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C06">
        <w:rPr>
          <w:rFonts w:ascii="Times New Roman" w:hAnsi="Times New Roman" w:cs="Times New Roman"/>
          <w:b/>
          <w:sz w:val="24"/>
          <w:szCs w:val="24"/>
        </w:rPr>
        <w:t>Art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46C06">
        <w:rPr>
          <w:rFonts w:ascii="Times New Roman" w:hAnsi="Times New Roman" w:cs="Times New Roman"/>
          <w:b/>
          <w:sz w:val="24"/>
          <w:szCs w:val="24"/>
        </w:rPr>
        <w:t xml:space="preserve"> 14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46C06">
        <w:rPr>
          <w:rFonts w:ascii="Times New Roman" w:hAnsi="Times New Roman" w:cs="Times New Roman"/>
          <w:b/>
          <w:sz w:val="24"/>
          <w:szCs w:val="24"/>
        </w:rPr>
        <w:t>Normativa di rinvio</w:t>
      </w:r>
    </w:p>
    <w:p w14:paraId="2151B7D0" w14:textId="135F73EF" w:rsidR="001974B8" w:rsidRPr="007F594D" w:rsidRDefault="00A21D23" w:rsidP="007F594D">
      <w:pPr>
        <w:pStyle w:val="Paragrafoelenco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59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 quanto non espressamente previsto dal presente Regolamento</w:t>
      </w:r>
      <w:r w:rsidR="007F59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7F59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si applicano le disposizioni previste dalla normativa e dalla contrattazione collettiva vigente.</w:t>
      </w:r>
    </w:p>
    <w:p w14:paraId="081FBFF8" w14:textId="77777777" w:rsidR="00C60FE6" w:rsidRPr="007F594D" w:rsidRDefault="00C60FE6" w:rsidP="007F594D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12AB1D5C" w14:textId="676EB0E4" w:rsidR="00787A07" w:rsidRPr="00B46C06" w:rsidRDefault="007F594D" w:rsidP="007F59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Pr="00B46C06">
        <w:rPr>
          <w:rFonts w:ascii="Times New Roman" w:hAnsi="Times New Roman" w:cs="Times New Roman"/>
          <w:b/>
          <w:sz w:val="24"/>
          <w:szCs w:val="24"/>
        </w:rPr>
        <w:t xml:space="preserve"> 15 – Entrata in vigore</w:t>
      </w:r>
    </w:p>
    <w:p w14:paraId="5E5B3C32" w14:textId="5967CA70" w:rsidR="007F594D" w:rsidRPr="006A7C19" w:rsidRDefault="00787A07" w:rsidP="006A7C19">
      <w:pPr>
        <w:pStyle w:val="Paragrafoelenco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7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Il presente </w:t>
      </w:r>
      <w:r w:rsidR="007F594D" w:rsidRPr="006A7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Regolamento </w:t>
      </w:r>
      <w:r w:rsidRPr="006A7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entra in vigore il giorno stesso della sua pubblicazione all’</w:t>
      </w:r>
      <w:r w:rsidR="007F594D" w:rsidRPr="006A7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Pr="006A7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lbo </w:t>
      </w:r>
      <w:r w:rsidR="007F594D" w:rsidRPr="006A7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</w:t>
      </w:r>
      <w:r w:rsidRPr="006A7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retorio</w:t>
      </w:r>
      <w:r w:rsidR="00C75DB9" w:rsidRPr="006A7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cessa la </w:t>
      </w:r>
      <w:r w:rsidR="007F594D" w:rsidRPr="006A7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propria</w:t>
      </w:r>
      <w:r w:rsidR="00C75DB9" w:rsidRPr="006A7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efficacia </w:t>
      </w:r>
      <w:r w:rsidR="007F594D" w:rsidRPr="006A7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alla data del 30 aprile 2020, salvo</w:t>
      </w:r>
      <w:r w:rsidR="006A7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il protrarsi </w:t>
      </w:r>
      <w:r w:rsidR="007F594D" w:rsidRPr="006A7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dello stato di emergenza</w:t>
      </w:r>
      <w:r w:rsidR="006A7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F594D" w:rsidRPr="006A7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 cui al D.P.C.M.  del 4 marzo 2020</w:t>
      </w:r>
      <w:r w:rsidRPr="006A7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sectPr w:rsidR="007F594D" w:rsidRPr="006A7C1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129019" w16cid:durableId="21ED6705"/>
  <w16cid:commentId w16cid:paraId="523318F9" w16cid:durableId="21ED67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92E7C" w14:textId="77777777" w:rsidR="00C45D60" w:rsidRDefault="00C45D60" w:rsidP="00B46C06">
      <w:pPr>
        <w:spacing w:after="0" w:line="240" w:lineRule="auto"/>
      </w:pPr>
      <w:r>
        <w:separator/>
      </w:r>
    </w:p>
  </w:endnote>
  <w:endnote w:type="continuationSeparator" w:id="0">
    <w:p w14:paraId="3DC04A86" w14:textId="77777777" w:rsidR="00C45D60" w:rsidRDefault="00C45D60" w:rsidP="00B4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82283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888381" w14:textId="1E2134DA" w:rsidR="00B46C06" w:rsidRPr="00B46C06" w:rsidRDefault="00B46C06">
        <w:pPr>
          <w:pStyle w:val="Pidipagin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46C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6C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6C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77E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46C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4AAF8EB" w14:textId="77777777" w:rsidR="00B46C06" w:rsidRDefault="00B46C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49C54" w14:textId="77777777" w:rsidR="00C45D60" w:rsidRDefault="00C45D60" w:rsidP="00B46C06">
      <w:pPr>
        <w:spacing w:after="0" w:line="240" w:lineRule="auto"/>
      </w:pPr>
      <w:r>
        <w:separator/>
      </w:r>
    </w:p>
  </w:footnote>
  <w:footnote w:type="continuationSeparator" w:id="0">
    <w:p w14:paraId="5F8030EF" w14:textId="77777777" w:rsidR="00C45D60" w:rsidRDefault="00C45D60" w:rsidP="00B46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D0C"/>
    <w:multiLevelType w:val="hybridMultilevel"/>
    <w:tmpl w:val="783E5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5AB4"/>
    <w:multiLevelType w:val="hybridMultilevel"/>
    <w:tmpl w:val="2528DC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5646"/>
    <w:multiLevelType w:val="hybridMultilevel"/>
    <w:tmpl w:val="E6BC4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1FC9"/>
    <w:multiLevelType w:val="hybridMultilevel"/>
    <w:tmpl w:val="2A6276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5576"/>
    <w:multiLevelType w:val="hybridMultilevel"/>
    <w:tmpl w:val="C42E95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596"/>
    <w:multiLevelType w:val="hybridMultilevel"/>
    <w:tmpl w:val="847E5E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D119F"/>
    <w:multiLevelType w:val="hybridMultilevel"/>
    <w:tmpl w:val="7E085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B3CF3"/>
    <w:multiLevelType w:val="multilevel"/>
    <w:tmpl w:val="E430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B27DF7"/>
    <w:multiLevelType w:val="hybridMultilevel"/>
    <w:tmpl w:val="9F5C3C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C3662"/>
    <w:multiLevelType w:val="hybridMultilevel"/>
    <w:tmpl w:val="783E5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B213B"/>
    <w:multiLevelType w:val="hybridMultilevel"/>
    <w:tmpl w:val="B48612BE"/>
    <w:lvl w:ilvl="0" w:tplc="48987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D4FC3"/>
    <w:multiLevelType w:val="hybridMultilevel"/>
    <w:tmpl w:val="6EEE2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4345C"/>
    <w:multiLevelType w:val="hybridMultilevel"/>
    <w:tmpl w:val="31BC63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57F73"/>
    <w:multiLevelType w:val="hybridMultilevel"/>
    <w:tmpl w:val="89F622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A78F4"/>
    <w:multiLevelType w:val="hybridMultilevel"/>
    <w:tmpl w:val="D2FA7330"/>
    <w:lvl w:ilvl="0" w:tplc="D88C1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A16AF"/>
    <w:multiLevelType w:val="hybridMultilevel"/>
    <w:tmpl w:val="1262B0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419FC"/>
    <w:multiLevelType w:val="hybridMultilevel"/>
    <w:tmpl w:val="3926F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53242"/>
    <w:multiLevelType w:val="hybridMultilevel"/>
    <w:tmpl w:val="8230F9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27FE6"/>
    <w:multiLevelType w:val="hybridMultilevel"/>
    <w:tmpl w:val="6EEE2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B5A87"/>
    <w:multiLevelType w:val="hybridMultilevel"/>
    <w:tmpl w:val="C6E24C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856E7"/>
    <w:multiLevelType w:val="hybridMultilevel"/>
    <w:tmpl w:val="695446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B1D46"/>
    <w:multiLevelType w:val="hybridMultilevel"/>
    <w:tmpl w:val="CD3E75E8"/>
    <w:lvl w:ilvl="0" w:tplc="7FF0A6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07D"/>
    <w:multiLevelType w:val="hybridMultilevel"/>
    <w:tmpl w:val="156C4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D35D2"/>
    <w:multiLevelType w:val="hybridMultilevel"/>
    <w:tmpl w:val="D55239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C1272"/>
    <w:multiLevelType w:val="hybridMultilevel"/>
    <w:tmpl w:val="A8C88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3065B"/>
    <w:multiLevelType w:val="hybridMultilevel"/>
    <w:tmpl w:val="1ECE30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96B97"/>
    <w:multiLevelType w:val="hybridMultilevel"/>
    <w:tmpl w:val="7C3A1A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15242"/>
    <w:multiLevelType w:val="hybridMultilevel"/>
    <w:tmpl w:val="02A4B73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16636"/>
    <w:multiLevelType w:val="hybridMultilevel"/>
    <w:tmpl w:val="F2FA05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E1385"/>
    <w:multiLevelType w:val="hybridMultilevel"/>
    <w:tmpl w:val="084C9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0750F"/>
    <w:multiLevelType w:val="hybridMultilevel"/>
    <w:tmpl w:val="2416CA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C24A5"/>
    <w:multiLevelType w:val="hybridMultilevel"/>
    <w:tmpl w:val="F82A24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53E58"/>
    <w:multiLevelType w:val="hybridMultilevel"/>
    <w:tmpl w:val="CCB864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771C2"/>
    <w:multiLevelType w:val="hybridMultilevel"/>
    <w:tmpl w:val="039A64A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04906"/>
    <w:multiLevelType w:val="hybridMultilevel"/>
    <w:tmpl w:val="446A146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EC1B42"/>
    <w:multiLevelType w:val="hybridMultilevel"/>
    <w:tmpl w:val="C966E8A6"/>
    <w:lvl w:ilvl="0" w:tplc="BE80BED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E423C"/>
    <w:multiLevelType w:val="hybridMultilevel"/>
    <w:tmpl w:val="539C1E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603A2"/>
    <w:multiLevelType w:val="multilevel"/>
    <w:tmpl w:val="EE8C0D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00DE3"/>
    <w:multiLevelType w:val="hybridMultilevel"/>
    <w:tmpl w:val="C6E24C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33"/>
  </w:num>
  <w:num w:numId="4">
    <w:abstractNumId w:val="22"/>
  </w:num>
  <w:num w:numId="5">
    <w:abstractNumId w:val="23"/>
  </w:num>
  <w:num w:numId="6">
    <w:abstractNumId w:val="12"/>
  </w:num>
  <w:num w:numId="7">
    <w:abstractNumId w:val="14"/>
  </w:num>
  <w:num w:numId="8">
    <w:abstractNumId w:val="21"/>
  </w:num>
  <w:num w:numId="9">
    <w:abstractNumId w:val="36"/>
  </w:num>
  <w:num w:numId="10">
    <w:abstractNumId w:val="8"/>
  </w:num>
  <w:num w:numId="11">
    <w:abstractNumId w:val="30"/>
  </w:num>
  <w:num w:numId="12">
    <w:abstractNumId w:val="15"/>
  </w:num>
  <w:num w:numId="13">
    <w:abstractNumId w:val="37"/>
  </w:num>
  <w:num w:numId="14">
    <w:abstractNumId w:val="34"/>
  </w:num>
  <w:num w:numId="15">
    <w:abstractNumId w:val="7"/>
  </w:num>
  <w:num w:numId="16">
    <w:abstractNumId w:val="24"/>
  </w:num>
  <w:num w:numId="17">
    <w:abstractNumId w:val="32"/>
  </w:num>
  <w:num w:numId="18">
    <w:abstractNumId w:val="16"/>
  </w:num>
  <w:num w:numId="19">
    <w:abstractNumId w:val="13"/>
  </w:num>
  <w:num w:numId="20">
    <w:abstractNumId w:val="2"/>
  </w:num>
  <w:num w:numId="21">
    <w:abstractNumId w:val="35"/>
  </w:num>
  <w:num w:numId="22">
    <w:abstractNumId w:val="1"/>
  </w:num>
  <w:num w:numId="23">
    <w:abstractNumId w:val="3"/>
  </w:num>
  <w:num w:numId="24">
    <w:abstractNumId w:val="27"/>
  </w:num>
  <w:num w:numId="25">
    <w:abstractNumId w:val="11"/>
  </w:num>
  <w:num w:numId="26">
    <w:abstractNumId w:val="25"/>
  </w:num>
  <w:num w:numId="27">
    <w:abstractNumId w:val="18"/>
  </w:num>
  <w:num w:numId="28">
    <w:abstractNumId w:val="4"/>
  </w:num>
  <w:num w:numId="29">
    <w:abstractNumId w:val="26"/>
  </w:num>
  <w:num w:numId="30">
    <w:abstractNumId w:val="19"/>
  </w:num>
  <w:num w:numId="31">
    <w:abstractNumId w:val="20"/>
  </w:num>
  <w:num w:numId="32">
    <w:abstractNumId w:val="5"/>
  </w:num>
  <w:num w:numId="33">
    <w:abstractNumId w:val="28"/>
  </w:num>
  <w:num w:numId="34">
    <w:abstractNumId w:val="9"/>
  </w:num>
  <w:num w:numId="35">
    <w:abstractNumId w:val="0"/>
  </w:num>
  <w:num w:numId="36">
    <w:abstractNumId w:val="29"/>
  </w:num>
  <w:num w:numId="37">
    <w:abstractNumId w:val="17"/>
  </w:num>
  <w:num w:numId="38">
    <w:abstractNumId w:val="6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69"/>
    <w:rsid w:val="000053EB"/>
    <w:rsid w:val="000158DE"/>
    <w:rsid w:val="0003162D"/>
    <w:rsid w:val="00081AD7"/>
    <w:rsid w:val="0008696F"/>
    <w:rsid w:val="000F463F"/>
    <w:rsid w:val="00111D22"/>
    <w:rsid w:val="001974B8"/>
    <w:rsid w:val="001A67D8"/>
    <w:rsid w:val="001B4284"/>
    <w:rsid w:val="001B7C0E"/>
    <w:rsid w:val="001D2540"/>
    <w:rsid w:val="002102F0"/>
    <w:rsid w:val="0023088D"/>
    <w:rsid w:val="00247EE5"/>
    <w:rsid w:val="002666DB"/>
    <w:rsid w:val="0031112F"/>
    <w:rsid w:val="00331C36"/>
    <w:rsid w:val="00365573"/>
    <w:rsid w:val="00495896"/>
    <w:rsid w:val="004D525A"/>
    <w:rsid w:val="00552487"/>
    <w:rsid w:val="00571BEE"/>
    <w:rsid w:val="005E5DBE"/>
    <w:rsid w:val="006119F9"/>
    <w:rsid w:val="00620722"/>
    <w:rsid w:val="006A7C19"/>
    <w:rsid w:val="006C40DD"/>
    <w:rsid w:val="00700ECE"/>
    <w:rsid w:val="00763A75"/>
    <w:rsid w:val="00787A07"/>
    <w:rsid w:val="007E4708"/>
    <w:rsid w:val="007F594D"/>
    <w:rsid w:val="00864BC7"/>
    <w:rsid w:val="00871455"/>
    <w:rsid w:val="00876300"/>
    <w:rsid w:val="008E26B6"/>
    <w:rsid w:val="00912F3B"/>
    <w:rsid w:val="00966A98"/>
    <w:rsid w:val="00976545"/>
    <w:rsid w:val="009855A9"/>
    <w:rsid w:val="009B553B"/>
    <w:rsid w:val="00A14232"/>
    <w:rsid w:val="00A21D23"/>
    <w:rsid w:val="00A26BFE"/>
    <w:rsid w:val="00A32727"/>
    <w:rsid w:val="00A529E2"/>
    <w:rsid w:val="00A65524"/>
    <w:rsid w:val="00A977E1"/>
    <w:rsid w:val="00B46C06"/>
    <w:rsid w:val="00BE657A"/>
    <w:rsid w:val="00BF33CE"/>
    <w:rsid w:val="00C27422"/>
    <w:rsid w:val="00C426C3"/>
    <w:rsid w:val="00C45D60"/>
    <w:rsid w:val="00C60FE6"/>
    <w:rsid w:val="00C75DB9"/>
    <w:rsid w:val="00C83ADF"/>
    <w:rsid w:val="00C92D98"/>
    <w:rsid w:val="00CE6690"/>
    <w:rsid w:val="00CF7669"/>
    <w:rsid w:val="00D025D5"/>
    <w:rsid w:val="00D21FCF"/>
    <w:rsid w:val="00D406BF"/>
    <w:rsid w:val="00DD3F93"/>
    <w:rsid w:val="00DD5141"/>
    <w:rsid w:val="00E5010E"/>
    <w:rsid w:val="00E67122"/>
    <w:rsid w:val="00E93588"/>
    <w:rsid w:val="00F112E3"/>
    <w:rsid w:val="00F4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EC257"/>
  <w15:docId w15:val="{B93FD86E-2FD5-4E5C-93F7-9185A5F5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C426C3"/>
    <w:pPr>
      <w:keepNext/>
      <w:tabs>
        <w:tab w:val="left" w:pos="6540"/>
      </w:tabs>
      <w:spacing w:after="0" w:line="240" w:lineRule="auto"/>
      <w:jc w:val="both"/>
      <w:outlineLvl w:val="4"/>
    </w:pPr>
    <w:rPr>
      <w:rFonts w:ascii="New York" w:eastAsia="Times New Roman" w:hAnsi="New York" w:cs="Times New Roman"/>
      <w:b/>
      <w:noProof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1D2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71B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1B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1B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1B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1BE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BE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42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426C3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426C3"/>
    <w:rPr>
      <w:rFonts w:ascii="New York" w:eastAsia="Times New Roman" w:hAnsi="New York" w:cs="Times New Roman"/>
      <w:b/>
      <w:noProof/>
      <w:szCs w:val="20"/>
      <w:lang w:eastAsia="it-IT"/>
    </w:rPr>
  </w:style>
  <w:style w:type="character" w:customStyle="1" w:styleId="normaltextrun">
    <w:name w:val="normaltextrun"/>
    <w:basedOn w:val="Carpredefinitoparagrafo"/>
    <w:rsid w:val="00D025D5"/>
  </w:style>
  <w:style w:type="paragraph" w:styleId="Intestazione">
    <w:name w:val="header"/>
    <w:basedOn w:val="Normale"/>
    <w:link w:val="IntestazioneCarattere"/>
    <w:uiPriority w:val="99"/>
    <w:unhideWhenUsed/>
    <w:rsid w:val="00B46C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C06"/>
  </w:style>
  <w:style w:type="paragraph" w:styleId="Pidipagina">
    <w:name w:val="footer"/>
    <w:basedOn w:val="Normale"/>
    <w:link w:val="PidipaginaCarattere"/>
    <w:uiPriority w:val="99"/>
    <w:unhideWhenUsed/>
    <w:rsid w:val="00B46C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7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AF967-D091-453E-8A91-EC6B3EE6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Cattedra</dc:creator>
  <cp:keywords/>
  <dc:description/>
  <cp:lastModifiedBy>amm-P0398</cp:lastModifiedBy>
  <cp:revision>13</cp:revision>
  <cp:lastPrinted>2020-03-05T17:09:00Z</cp:lastPrinted>
  <dcterms:created xsi:type="dcterms:W3CDTF">2020-03-05T16:37:00Z</dcterms:created>
  <dcterms:modified xsi:type="dcterms:W3CDTF">2020-03-05T17:55:00Z</dcterms:modified>
</cp:coreProperties>
</file>