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6C4AF02D" w:rsidR="004806E1" w:rsidRPr="00824777" w:rsidRDefault="003413FC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59FB4FAE" wp14:editId="219F0336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F88E815" w:rsidR="003D2320" w:rsidRPr="007D110B" w:rsidRDefault="00577077" w:rsidP="00C83418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C83418">
              <w:rPr>
                <w:b/>
                <w:color w:val="008080"/>
                <w:sz w:val="22"/>
                <w:szCs w:val="22"/>
              </w:rPr>
              <w:t>29</w:t>
            </w:r>
            <w:r w:rsidR="003D2320">
              <w:rPr>
                <w:b/>
                <w:color w:val="008080"/>
                <w:sz w:val="22"/>
                <w:szCs w:val="22"/>
              </w:rPr>
              <w:t xml:space="preserve"> febbraio 2016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4A2A6A6E" w:rsidR="00B241B9" w:rsidRPr="007D110B" w:rsidRDefault="00F80BF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3394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23C6091" w:rsidR="00FD1135" w:rsidRPr="0003532A" w:rsidRDefault="00F831A4" w:rsidP="00824777">
      <w:pPr>
        <w:jc w:val="both"/>
        <w:rPr>
          <w:b/>
          <w:sz w:val="22"/>
          <w:szCs w:val="22"/>
          <w:u w:val="single"/>
        </w:rPr>
      </w:pPr>
      <w:r w:rsidRPr="0003532A">
        <w:rPr>
          <w:b/>
          <w:caps/>
          <w:sz w:val="22"/>
          <w:szCs w:val="22"/>
        </w:rPr>
        <w:t>Oggetto</w:t>
      </w:r>
      <w:r w:rsidRPr="0003532A">
        <w:rPr>
          <w:b/>
          <w:sz w:val="22"/>
          <w:szCs w:val="22"/>
        </w:rPr>
        <w:t xml:space="preserve">: </w:t>
      </w:r>
      <w:r w:rsidR="004E6076" w:rsidRPr="0003532A">
        <w:rPr>
          <w:b/>
          <w:sz w:val="22"/>
          <w:szCs w:val="22"/>
          <w:u w:val="single"/>
        </w:rPr>
        <w:t>Riunione</w:t>
      </w:r>
      <w:r w:rsidR="00FD5AB7" w:rsidRPr="0003532A">
        <w:rPr>
          <w:b/>
          <w:sz w:val="22"/>
          <w:szCs w:val="22"/>
          <w:u w:val="single"/>
        </w:rPr>
        <w:t xml:space="preserve"> </w:t>
      </w:r>
      <w:r w:rsidRPr="0003532A">
        <w:rPr>
          <w:b/>
          <w:sz w:val="22"/>
          <w:szCs w:val="22"/>
          <w:u w:val="single"/>
        </w:rPr>
        <w:t>del Senato Accademico. Ordine</w:t>
      </w:r>
      <w:r w:rsidR="008515CB" w:rsidRPr="0003532A">
        <w:rPr>
          <w:b/>
          <w:sz w:val="22"/>
          <w:szCs w:val="22"/>
          <w:u w:val="single"/>
        </w:rPr>
        <w:t xml:space="preserve"> del g</w:t>
      </w:r>
      <w:r w:rsidRPr="0003532A">
        <w:rPr>
          <w:b/>
          <w:sz w:val="22"/>
          <w:szCs w:val="22"/>
          <w:u w:val="single"/>
        </w:rPr>
        <w:t>iorno</w:t>
      </w:r>
      <w:r w:rsidR="00C83418" w:rsidRPr="0003532A">
        <w:rPr>
          <w:b/>
          <w:sz w:val="22"/>
          <w:szCs w:val="22"/>
          <w:u w:val="single"/>
        </w:rPr>
        <w:t xml:space="preserve"> suppletivo</w:t>
      </w:r>
      <w:r w:rsidR="00230BE6" w:rsidRPr="0003532A">
        <w:rPr>
          <w:b/>
          <w:sz w:val="22"/>
          <w:szCs w:val="22"/>
          <w:u w:val="single"/>
        </w:rPr>
        <w:t>.</w:t>
      </w:r>
    </w:p>
    <w:p w14:paraId="12229D28" w14:textId="77777777" w:rsidR="008879C7" w:rsidRPr="0003532A" w:rsidRDefault="008879C7" w:rsidP="00824777">
      <w:pPr>
        <w:jc w:val="both"/>
        <w:rPr>
          <w:sz w:val="22"/>
          <w:szCs w:val="22"/>
        </w:rPr>
      </w:pPr>
    </w:p>
    <w:p w14:paraId="54F3B277" w14:textId="77777777" w:rsidR="00F5404B" w:rsidRPr="0003532A" w:rsidRDefault="00F831A4" w:rsidP="00824777">
      <w:pPr>
        <w:jc w:val="both"/>
        <w:rPr>
          <w:b/>
          <w:caps/>
          <w:sz w:val="22"/>
          <w:szCs w:val="22"/>
        </w:rPr>
      </w:pPr>
      <w:r w:rsidRPr="0003532A">
        <w:rPr>
          <w:sz w:val="22"/>
          <w:szCs w:val="22"/>
        </w:rPr>
        <w:t>La S. V. è invitata ad intervenire alla riunione</w:t>
      </w:r>
      <w:r w:rsidR="00107EF6" w:rsidRPr="0003532A">
        <w:rPr>
          <w:sz w:val="22"/>
          <w:szCs w:val="22"/>
        </w:rPr>
        <w:t xml:space="preserve"> </w:t>
      </w:r>
      <w:r w:rsidRPr="0003532A">
        <w:rPr>
          <w:sz w:val="22"/>
          <w:szCs w:val="22"/>
        </w:rPr>
        <w:t xml:space="preserve">del </w:t>
      </w:r>
    </w:p>
    <w:p w14:paraId="24125C25" w14:textId="77777777" w:rsidR="00F831A4" w:rsidRPr="0003532A" w:rsidRDefault="000E6E87" w:rsidP="00824777">
      <w:pPr>
        <w:jc w:val="center"/>
        <w:rPr>
          <w:b/>
          <w:caps/>
          <w:sz w:val="22"/>
          <w:szCs w:val="22"/>
        </w:rPr>
      </w:pPr>
      <w:r w:rsidRPr="0003532A">
        <w:rPr>
          <w:b/>
          <w:caps/>
          <w:sz w:val="22"/>
          <w:szCs w:val="22"/>
        </w:rPr>
        <w:t>Senato Accademico</w:t>
      </w:r>
    </w:p>
    <w:p w14:paraId="6F65B3E8" w14:textId="77777777" w:rsidR="00A44DF2" w:rsidRPr="0003532A" w:rsidRDefault="00A44DF2" w:rsidP="00824777">
      <w:pPr>
        <w:jc w:val="center"/>
        <w:rPr>
          <w:b/>
          <w:caps/>
          <w:sz w:val="22"/>
          <w:szCs w:val="22"/>
        </w:rPr>
      </w:pPr>
    </w:p>
    <w:p w14:paraId="2BB3BB87" w14:textId="4BBFAD20" w:rsidR="004532F1" w:rsidRPr="0003532A" w:rsidRDefault="0068778A" w:rsidP="00824777">
      <w:pPr>
        <w:jc w:val="both"/>
        <w:rPr>
          <w:sz w:val="22"/>
          <w:szCs w:val="22"/>
        </w:rPr>
      </w:pPr>
      <w:proofErr w:type="gramStart"/>
      <w:r w:rsidRPr="0003532A">
        <w:rPr>
          <w:sz w:val="22"/>
          <w:szCs w:val="22"/>
        </w:rPr>
        <w:t>che</w:t>
      </w:r>
      <w:proofErr w:type="gramEnd"/>
      <w:r w:rsidRPr="0003532A">
        <w:rPr>
          <w:sz w:val="22"/>
          <w:szCs w:val="22"/>
        </w:rPr>
        <w:t xml:space="preserve"> </w:t>
      </w:r>
      <w:r w:rsidR="00F831A4" w:rsidRPr="0003532A">
        <w:rPr>
          <w:sz w:val="22"/>
          <w:szCs w:val="22"/>
        </w:rPr>
        <w:t>avrà luogo il giorno</w:t>
      </w:r>
      <w:r w:rsidR="0007670D" w:rsidRPr="0003532A">
        <w:rPr>
          <w:sz w:val="22"/>
          <w:szCs w:val="22"/>
        </w:rPr>
        <w:t xml:space="preserve"> </w:t>
      </w:r>
      <w:r w:rsidR="00D14F7C" w:rsidRPr="0003532A">
        <w:rPr>
          <w:b/>
          <w:sz w:val="22"/>
          <w:szCs w:val="22"/>
          <w:u w:val="single"/>
        </w:rPr>
        <w:t xml:space="preserve">02 </w:t>
      </w:r>
      <w:r w:rsidR="00A6184A" w:rsidRPr="0003532A">
        <w:rPr>
          <w:b/>
          <w:sz w:val="22"/>
          <w:szCs w:val="22"/>
          <w:u w:val="single"/>
        </w:rPr>
        <w:t>marzo</w:t>
      </w:r>
      <w:r w:rsidR="00A44DF2" w:rsidRPr="0003532A">
        <w:rPr>
          <w:b/>
          <w:sz w:val="22"/>
          <w:szCs w:val="22"/>
          <w:u w:val="single"/>
        </w:rPr>
        <w:t xml:space="preserve"> 201</w:t>
      </w:r>
      <w:r w:rsidR="00D14F7C" w:rsidRPr="0003532A">
        <w:rPr>
          <w:b/>
          <w:sz w:val="22"/>
          <w:szCs w:val="22"/>
          <w:u w:val="single"/>
        </w:rPr>
        <w:t>6</w:t>
      </w:r>
      <w:r w:rsidR="007E1E90" w:rsidRPr="0003532A">
        <w:rPr>
          <w:b/>
          <w:sz w:val="22"/>
          <w:szCs w:val="22"/>
          <w:u w:val="single"/>
        </w:rPr>
        <w:t>,</w:t>
      </w:r>
      <w:r w:rsidR="00B142E0" w:rsidRPr="0003532A">
        <w:rPr>
          <w:b/>
          <w:sz w:val="22"/>
          <w:szCs w:val="22"/>
          <w:u w:val="single"/>
        </w:rPr>
        <w:t xml:space="preserve"> al</w:t>
      </w:r>
      <w:r w:rsidR="0092325A" w:rsidRPr="0003532A">
        <w:rPr>
          <w:b/>
          <w:sz w:val="22"/>
          <w:szCs w:val="22"/>
          <w:u w:val="single"/>
        </w:rPr>
        <w:t>le ore</w:t>
      </w:r>
      <w:r w:rsidR="00060F44" w:rsidRPr="0003532A">
        <w:rPr>
          <w:b/>
          <w:sz w:val="22"/>
          <w:szCs w:val="22"/>
          <w:u w:val="single"/>
        </w:rPr>
        <w:t xml:space="preserve"> </w:t>
      </w:r>
      <w:r w:rsidR="00BD60A2" w:rsidRPr="0003532A">
        <w:rPr>
          <w:b/>
          <w:sz w:val="22"/>
          <w:szCs w:val="22"/>
          <w:u w:val="single"/>
        </w:rPr>
        <w:t>10.00</w:t>
      </w:r>
      <w:r w:rsidR="007B0990" w:rsidRPr="0003532A">
        <w:rPr>
          <w:sz w:val="22"/>
          <w:szCs w:val="22"/>
        </w:rPr>
        <w:t>, p</w:t>
      </w:r>
      <w:r w:rsidR="00F3253F" w:rsidRPr="0003532A">
        <w:rPr>
          <w:sz w:val="22"/>
          <w:szCs w:val="22"/>
        </w:rPr>
        <w:t>resso la Sala Consiliare del Politecnico</w:t>
      </w:r>
      <w:r w:rsidR="00F5404B" w:rsidRPr="0003532A">
        <w:rPr>
          <w:sz w:val="22"/>
          <w:szCs w:val="22"/>
        </w:rPr>
        <w:t xml:space="preserve"> di Bari</w:t>
      </w:r>
      <w:r w:rsidR="00F3253F" w:rsidRPr="0003532A">
        <w:rPr>
          <w:sz w:val="22"/>
          <w:szCs w:val="22"/>
        </w:rPr>
        <w:t xml:space="preserve"> – Via Amendola n. 126/b, per la discussione del seguente </w:t>
      </w:r>
    </w:p>
    <w:p w14:paraId="284D89E7" w14:textId="77777777" w:rsidR="00AC59A1" w:rsidRDefault="00AC59A1" w:rsidP="00824777">
      <w:pPr>
        <w:jc w:val="center"/>
        <w:rPr>
          <w:b/>
          <w:caps/>
          <w:sz w:val="22"/>
          <w:szCs w:val="22"/>
        </w:rPr>
      </w:pPr>
    </w:p>
    <w:p w14:paraId="292DE16B" w14:textId="29514ACC" w:rsidR="00AB248B" w:rsidRPr="0003532A" w:rsidRDefault="007364C4" w:rsidP="00824777">
      <w:pPr>
        <w:jc w:val="center"/>
        <w:rPr>
          <w:b/>
          <w:caps/>
          <w:sz w:val="22"/>
          <w:szCs w:val="22"/>
        </w:rPr>
      </w:pPr>
      <w:r w:rsidRPr="0003532A">
        <w:rPr>
          <w:b/>
          <w:caps/>
          <w:sz w:val="22"/>
          <w:szCs w:val="22"/>
        </w:rPr>
        <w:t>Ordine del giorno</w:t>
      </w:r>
      <w:r w:rsidR="00C232EB" w:rsidRPr="0003532A">
        <w:rPr>
          <w:b/>
          <w:caps/>
          <w:sz w:val="22"/>
          <w:szCs w:val="22"/>
        </w:rPr>
        <w:t xml:space="preserve"> </w:t>
      </w:r>
      <w:r w:rsidR="0003532A" w:rsidRPr="0003532A">
        <w:rPr>
          <w:b/>
          <w:caps/>
          <w:sz w:val="22"/>
          <w:szCs w:val="22"/>
        </w:rPr>
        <w:t>suppletivo</w:t>
      </w:r>
    </w:p>
    <w:p w14:paraId="079CA237" w14:textId="77777777" w:rsidR="004E659F" w:rsidRPr="0003532A" w:rsidRDefault="004E659F" w:rsidP="00824777">
      <w:pPr>
        <w:rPr>
          <w:caps/>
          <w:sz w:val="22"/>
          <w:szCs w:val="22"/>
        </w:rPr>
      </w:pPr>
    </w:p>
    <w:p w14:paraId="32B0E97A" w14:textId="005FF804" w:rsidR="00F83090" w:rsidRDefault="00F83090" w:rsidP="000219FF">
      <w:p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03532A">
        <w:rPr>
          <w:b/>
          <w:bCs/>
          <w:sz w:val="22"/>
          <w:szCs w:val="22"/>
        </w:rPr>
        <w:t>PROGRAMMAZIONE E ATTIVITA’ NORMATIVA</w:t>
      </w:r>
    </w:p>
    <w:p w14:paraId="269065C2" w14:textId="1BB8B0D2" w:rsidR="00AC59A1" w:rsidRDefault="00AC59A1" w:rsidP="000219FF">
      <w:pPr>
        <w:spacing w:after="120"/>
        <w:ind w:left="567" w:hanging="567"/>
        <w:jc w:val="both"/>
        <w:rPr>
          <w:rFonts w:eastAsia="Calibri"/>
          <w:sz w:val="22"/>
          <w:szCs w:val="22"/>
        </w:rPr>
      </w:pPr>
      <w:r w:rsidRPr="00AC59A1">
        <w:rPr>
          <w:rFonts w:eastAsia="Wingdings"/>
          <w:color w:val="000000"/>
          <w:sz w:val="22"/>
          <w:szCs w:val="22"/>
        </w:rPr>
        <w:t>20</w:t>
      </w:r>
      <w:r w:rsidRPr="00D14F7C">
        <w:rPr>
          <w:sz w:val="14"/>
          <w:szCs w:val="14"/>
        </w:rPr>
        <w:sym w:font="Wingdings" w:char="0031"/>
      </w:r>
      <w:r>
        <w:rPr>
          <w:sz w:val="14"/>
          <w:szCs w:val="14"/>
        </w:rPr>
        <w:t xml:space="preserve"> </w:t>
      </w:r>
      <w:r w:rsidRPr="00AC59A1">
        <w:rPr>
          <w:rFonts w:eastAsia="Calibri"/>
          <w:sz w:val="22"/>
          <w:szCs w:val="22"/>
        </w:rPr>
        <w:t>Linee di indirizzo strategico dell’Ateneo</w:t>
      </w:r>
    </w:p>
    <w:p w14:paraId="08E3AF18" w14:textId="6D124C34" w:rsidR="00EE37CF" w:rsidRPr="00EE37CF" w:rsidRDefault="00EE37CF" w:rsidP="000219FF">
      <w:pPr>
        <w:spacing w:after="120"/>
        <w:ind w:left="567" w:hanging="567"/>
        <w:jc w:val="both"/>
        <w:rPr>
          <w:rFonts w:eastAsia="Calibri"/>
          <w:sz w:val="22"/>
          <w:szCs w:val="22"/>
        </w:rPr>
      </w:pPr>
      <w:r w:rsidRPr="00EE37CF">
        <w:rPr>
          <w:rFonts w:eastAsia="Wingdings"/>
          <w:color w:val="000000"/>
          <w:sz w:val="22"/>
          <w:szCs w:val="22"/>
        </w:rPr>
        <w:t>21</w:t>
      </w:r>
      <w:r w:rsidRPr="00D14F7C">
        <w:rPr>
          <w:sz w:val="14"/>
          <w:szCs w:val="14"/>
        </w:rPr>
        <w:sym w:font="Wingdings" w:char="0031"/>
      </w:r>
      <w:r>
        <w:rPr>
          <w:sz w:val="14"/>
          <w:szCs w:val="14"/>
        </w:rPr>
        <w:t xml:space="preserve"> </w:t>
      </w:r>
      <w:r w:rsidRPr="00EE37CF">
        <w:rPr>
          <w:rFonts w:eastAsia="Calibri"/>
          <w:sz w:val="22"/>
          <w:szCs w:val="22"/>
        </w:rPr>
        <w:t>Rinnovo del Centro interdipartimentale della Magna Grecia</w:t>
      </w:r>
    </w:p>
    <w:p w14:paraId="2EAF38E5" w14:textId="77777777" w:rsidR="0003532A" w:rsidRPr="00AC59A1" w:rsidRDefault="0003532A" w:rsidP="008C362C">
      <w:pPr>
        <w:spacing w:after="120"/>
        <w:ind w:left="567" w:hanging="567"/>
        <w:jc w:val="both"/>
      </w:pP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2AE870F8" w14:textId="7AD7D273" w:rsidR="0003532A" w:rsidRPr="0003532A" w:rsidRDefault="0003532A" w:rsidP="0003532A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03532A">
        <w:rPr>
          <w:rFonts w:ascii="Times New Roman" w:hAnsi="Times New Roman" w:cs="Times New Roman"/>
        </w:rPr>
        <w:t>2</w:t>
      </w:r>
      <w:r w:rsidR="00EE37CF">
        <w:rPr>
          <w:rFonts w:ascii="Times New Roman" w:hAnsi="Times New Roman" w:cs="Times New Roman"/>
        </w:rPr>
        <w:t>2</w:t>
      </w:r>
      <w:r w:rsidR="00AC59A1" w:rsidRPr="00D14F7C">
        <w:rPr>
          <w:sz w:val="14"/>
          <w:szCs w:val="14"/>
        </w:rPr>
        <w:sym w:font="Wingdings" w:char="0031"/>
      </w:r>
      <w:r>
        <w:rPr>
          <w:sz w:val="14"/>
          <w:szCs w:val="14"/>
        </w:rPr>
        <w:tab/>
      </w:r>
      <w:r w:rsidRPr="0003532A">
        <w:rPr>
          <w:rFonts w:ascii="Times New Roman" w:hAnsi="Times New Roman" w:cs="Times New Roman"/>
        </w:rPr>
        <w:t xml:space="preserve">Accordo di collaborazione tra la </w:t>
      </w:r>
      <w:proofErr w:type="spellStart"/>
      <w:r w:rsidRPr="0003532A">
        <w:rPr>
          <w:rFonts w:ascii="Times New Roman" w:hAnsi="Times New Roman" w:cs="Times New Roman"/>
        </w:rPr>
        <w:t>Masterlab</w:t>
      </w:r>
      <w:proofErr w:type="spellEnd"/>
      <w:r w:rsidRPr="0003532A">
        <w:rPr>
          <w:rFonts w:ascii="Times New Roman" w:hAnsi="Times New Roman" w:cs="Times New Roman"/>
        </w:rPr>
        <w:t xml:space="preserve"> S.R.L. E il Politecnico di Bari</w:t>
      </w:r>
    </w:p>
    <w:p w14:paraId="3242A433" w14:textId="675CE343" w:rsidR="0003532A" w:rsidRPr="0003532A" w:rsidRDefault="0003532A" w:rsidP="0003532A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03532A">
        <w:rPr>
          <w:rFonts w:ascii="Times New Roman" w:hAnsi="Times New Roman" w:cs="Times New Roman"/>
        </w:rPr>
        <w:t>2</w:t>
      </w:r>
      <w:r w:rsidR="00EE37CF">
        <w:rPr>
          <w:rFonts w:ascii="Times New Roman" w:hAnsi="Times New Roman" w:cs="Times New Roman"/>
        </w:rPr>
        <w:t>3</w:t>
      </w:r>
      <w:r w:rsidR="00AC59A1" w:rsidRPr="00D14F7C">
        <w:rPr>
          <w:sz w:val="14"/>
          <w:szCs w:val="14"/>
        </w:rPr>
        <w:sym w:font="Wingdings" w:char="0031"/>
      </w:r>
      <w:r w:rsidRPr="0003532A">
        <w:rPr>
          <w:rFonts w:ascii="Times New Roman" w:hAnsi="Times New Roman" w:cs="Times New Roman"/>
        </w:rPr>
        <w:t xml:space="preserve"> Accordo di collaborazione tra Master </w:t>
      </w:r>
      <w:proofErr w:type="spellStart"/>
      <w:r w:rsidRPr="0003532A">
        <w:rPr>
          <w:rFonts w:ascii="Times New Roman" w:hAnsi="Times New Roman" w:cs="Times New Roman"/>
        </w:rPr>
        <w:t>Italy</w:t>
      </w:r>
      <w:proofErr w:type="spellEnd"/>
      <w:r w:rsidRPr="0003532A">
        <w:rPr>
          <w:rFonts w:ascii="Times New Roman" w:hAnsi="Times New Roman" w:cs="Times New Roman"/>
        </w:rPr>
        <w:t xml:space="preserve"> S.R.L. e il Politecnico di Bari</w:t>
      </w:r>
    </w:p>
    <w:p w14:paraId="6790000D" w14:textId="75FA693E" w:rsidR="0003532A" w:rsidRPr="0003532A" w:rsidRDefault="0003532A" w:rsidP="0003532A">
      <w:pPr>
        <w:spacing w:after="120"/>
        <w:ind w:left="426" w:hanging="426"/>
        <w:jc w:val="both"/>
        <w:rPr>
          <w:rFonts w:eastAsia="Calibri"/>
          <w:sz w:val="22"/>
          <w:szCs w:val="22"/>
        </w:rPr>
      </w:pPr>
      <w:r w:rsidRPr="0003532A">
        <w:rPr>
          <w:rFonts w:eastAsia="Calibri"/>
          <w:sz w:val="22"/>
          <w:szCs w:val="22"/>
        </w:rPr>
        <w:t>2</w:t>
      </w:r>
      <w:r w:rsidR="00EE37CF">
        <w:rPr>
          <w:rFonts w:eastAsia="Calibri"/>
          <w:sz w:val="22"/>
          <w:szCs w:val="22"/>
        </w:rPr>
        <w:t>4</w:t>
      </w:r>
      <w:r w:rsidR="00AC59A1" w:rsidRPr="00D14F7C">
        <w:rPr>
          <w:sz w:val="14"/>
          <w:szCs w:val="14"/>
        </w:rPr>
        <w:sym w:font="Wingdings" w:char="0031"/>
      </w:r>
      <w:r w:rsidRPr="0003532A">
        <w:rPr>
          <w:rFonts w:eastAsia="Calibri"/>
          <w:sz w:val="22"/>
          <w:szCs w:val="22"/>
        </w:rPr>
        <w:tab/>
        <w:t>Convenzione quadro tra Politecnico di Bari e Consorzio Nazionale Interuniversitario per le Scienze del Mare (CONISMA)</w:t>
      </w:r>
    </w:p>
    <w:p w14:paraId="7CCD2883" w14:textId="199881BC" w:rsidR="00AC59A1" w:rsidRDefault="00AC59A1" w:rsidP="00AC59A1">
      <w:r>
        <w:rPr>
          <w:rFonts w:eastAsia="Calibri"/>
          <w:sz w:val="22"/>
          <w:szCs w:val="22"/>
        </w:rPr>
        <w:t>2</w:t>
      </w:r>
      <w:r w:rsidR="00EE37CF">
        <w:rPr>
          <w:rFonts w:eastAsia="Calibri"/>
          <w:sz w:val="22"/>
          <w:szCs w:val="22"/>
        </w:rPr>
        <w:t>5</w:t>
      </w:r>
      <w:r w:rsidRPr="00D14F7C">
        <w:rPr>
          <w:sz w:val="14"/>
          <w:szCs w:val="14"/>
        </w:rPr>
        <w:sym w:font="Wingdings" w:char="0031"/>
      </w:r>
      <w:r>
        <w:rPr>
          <w:rFonts w:eastAsia="Calibri"/>
          <w:sz w:val="22"/>
          <w:szCs w:val="22"/>
        </w:rPr>
        <w:t xml:space="preserve"> </w:t>
      </w:r>
      <w:r w:rsidRPr="00AC59A1">
        <w:rPr>
          <w:rFonts w:eastAsia="Calibri"/>
          <w:sz w:val="22"/>
          <w:szCs w:val="22"/>
        </w:rPr>
        <w:t>Accordo Quadro tra Politecnico di Bari e Centro Sviluppo Materiali (CSM) di Castel Romano – Roma</w:t>
      </w:r>
    </w:p>
    <w:p w14:paraId="591241E4" w14:textId="34039735" w:rsidR="0003532A" w:rsidRPr="0003532A" w:rsidRDefault="0003532A" w:rsidP="0003532A">
      <w:pPr>
        <w:tabs>
          <w:tab w:val="center" w:pos="6663"/>
        </w:tabs>
        <w:spacing w:after="120"/>
        <w:rPr>
          <w:rFonts w:eastAsia="Calibri"/>
          <w:sz w:val="22"/>
          <w:szCs w:val="22"/>
        </w:rPr>
      </w:pPr>
    </w:p>
    <w:p w14:paraId="2C769B60" w14:textId="77777777" w:rsidR="0003532A" w:rsidRDefault="0003532A" w:rsidP="00824777">
      <w:pPr>
        <w:tabs>
          <w:tab w:val="center" w:pos="6663"/>
        </w:tabs>
      </w:pPr>
    </w:p>
    <w:p w14:paraId="5D3379A8" w14:textId="77777777" w:rsidR="0003532A" w:rsidRDefault="0003532A" w:rsidP="00824777">
      <w:pPr>
        <w:tabs>
          <w:tab w:val="center" w:pos="6663"/>
        </w:tabs>
      </w:pPr>
    </w:p>
    <w:p w14:paraId="1ACEFC53" w14:textId="77777777" w:rsidR="0003532A" w:rsidRDefault="0003532A" w:rsidP="00824777">
      <w:pPr>
        <w:tabs>
          <w:tab w:val="center" w:pos="6663"/>
        </w:tabs>
      </w:pPr>
    </w:p>
    <w:p w14:paraId="11B2AAE9" w14:textId="77777777" w:rsidR="0003532A" w:rsidRDefault="0003532A" w:rsidP="00824777">
      <w:pPr>
        <w:tabs>
          <w:tab w:val="center" w:pos="6663"/>
        </w:tabs>
      </w:pPr>
    </w:p>
    <w:p w14:paraId="0E536D50" w14:textId="77777777" w:rsidR="0003532A" w:rsidRDefault="0003532A" w:rsidP="00824777">
      <w:pPr>
        <w:tabs>
          <w:tab w:val="center" w:pos="6663"/>
        </w:tabs>
      </w:pPr>
    </w:p>
    <w:p w14:paraId="3195402C" w14:textId="77777777" w:rsidR="0003532A" w:rsidRDefault="0003532A" w:rsidP="00824777">
      <w:pPr>
        <w:tabs>
          <w:tab w:val="center" w:pos="6663"/>
        </w:tabs>
      </w:pPr>
    </w:p>
    <w:p w14:paraId="45CBB4F8" w14:textId="77777777" w:rsidR="0003532A" w:rsidRPr="0003532A" w:rsidRDefault="0003532A" w:rsidP="00824777">
      <w:pPr>
        <w:tabs>
          <w:tab w:val="center" w:pos="6663"/>
        </w:tabs>
        <w:rPr>
          <w:sz w:val="22"/>
          <w:szCs w:val="22"/>
        </w:rPr>
      </w:pPr>
    </w:p>
    <w:p w14:paraId="339208B3" w14:textId="77777777" w:rsidR="00F75DCF" w:rsidRPr="0003532A" w:rsidRDefault="00060F44" w:rsidP="00824777">
      <w:pPr>
        <w:tabs>
          <w:tab w:val="center" w:pos="6663"/>
        </w:tabs>
        <w:rPr>
          <w:sz w:val="22"/>
          <w:szCs w:val="22"/>
        </w:rPr>
      </w:pPr>
      <w:r w:rsidRPr="0003532A">
        <w:rPr>
          <w:sz w:val="22"/>
          <w:szCs w:val="22"/>
        </w:rPr>
        <w:tab/>
      </w:r>
      <w:r w:rsidR="00F75DCF" w:rsidRPr="0003532A">
        <w:rPr>
          <w:sz w:val="22"/>
          <w:szCs w:val="22"/>
        </w:rPr>
        <w:t xml:space="preserve">Il </w:t>
      </w:r>
      <w:r w:rsidR="002145AC" w:rsidRPr="0003532A">
        <w:rPr>
          <w:sz w:val="22"/>
          <w:szCs w:val="22"/>
        </w:rPr>
        <w:t>Rettore</w:t>
      </w:r>
    </w:p>
    <w:p w14:paraId="0464819D" w14:textId="77777777" w:rsidR="00735ACD" w:rsidRPr="0003532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03532A">
        <w:rPr>
          <w:sz w:val="22"/>
          <w:szCs w:val="22"/>
        </w:rPr>
        <w:tab/>
      </w:r>
      <w:r w:rsidR="006B7EF7" w:rsidRPr="0003532A">
        <w:rPr>
          <w:sz w:val="22"/>
          <w:szCs w:val="22"/>
        </w:rPr>
        <w:t xml:space="preserve">f.to </w:t>
      </w:r>
      <w:r w:rsidR="002145AC" w:rsidRPr="0003532A">
        <w:rPr>
          <w:i/>
          <w:sz w:val="22"/>
          <w:szCs w:val="22"/>
        </w:rPr>
        <w:t xml:space="preserve">Prof. </w:t>
      </w:r>
      <w:r w:rsidR="001F278B" w:rsidRPr="0003532A">
        <w:rPr>
          <w:i/>
          <w:sz w:val="22"/>
          <w:szCs w:val="22"/>
        </w:rPr>
        <w:t>Ing.</w:t>
      </w:r>
      <w:r w:rsidR="000D79F0" w:rsidRPr="0003532A">
        <w:rPr>
          <w:i/>
          <w:sz w:val="22"/>
          <w:szCs w:val="22"/>
        </w:rPr>
        <w:t xml:space="preserve"> </w:t>
      </w:r>
      <w:r w:rsidR="002145AC" w:rsidRPr="0003532A">
        <w:rPr>
          <w:i/>
          <w:sz w:val="22"/>
          <w:szCs w:val="22"/>
        </w:rPr>
        <w:t>Eugenio Di Sciascio</w:t>
      </w:r>
    </w:p>
    <w:p w14:paraId="4077567D" w14:textId="77777777" w:rsidR="00246F1E" w:rsidRPr="0003532A" w:rsidRDefault="00246F1E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7DBEDED6" w14:textId="77777777" w:rsidR="00C845C7" w:rsidRPr="0003532A" w:rsidRDefault="00C845C7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A12DA38" w14:textId="77777777"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792DDF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85B398F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7EBBE615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976AA3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BC4C6E" w14:textId="77777777"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14:paraId="77CD190F" w14:textId="77777777"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</w:r>
      <w:proofErr w:type="gramStart"/>
      <w:r w:rsidR="00A25D8A" w:rsidRPr="00D14F7C">
        <w:rPr>
          <w:sz w:val="14"/>
          <w:szCs w:val="14"/>
        </w:rPr>
        <w:t>la</w:t>
      </w:r>
      <w:proofErr w:type="gramEnd"/>
      <w:r w:rsidR="00A25D8A" w:rsidRPr="00D14F7C">
        <w:rPr>
          <w:sz w:val="14"/>
          <w:szCs w:val="14"/>
        </w:rPr>
        <w:t xml:space="preserve"> documentazione è allegata</w:t>
      </w:r>
    </w:p>
    <w:p w14:paraId="72470698" w14:textId="77777777"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bookmarkStart w:id="1" w:name="OLE_LINK8"/>
      <w:bookmarkStart w:id="2" w:name="OLE_LINK9"/>
      <w:bookmarkStart w:id="3" w:name="OLE_LINK10"/>
      <w:bookmarkStart w:id="4" w:name="OLE_LINK11"/>
      <w:bookmarkStart w:id="5" w:name="OLE_LINK12"/>
      <w:r w:rsidRPr="00D14F7C">
        <w:rPr>
          <w:sz w:val="14"/>
          <w:szCs w:val="14"/>
        </w:rPr>
        <w:sym w:font="Wingdings" w:char="00FB"/>
      </w:r>
      <w:bookmarkEnd w:id="1"/>
      <w:bookmarkEnd w:id="2"/>
      <w:bookmarkEnd w:id="3"/>
      <w:bookmarkEnd w:id="4"/>
      <w:bookmarkEnd w:id="5"/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ABC4B" w14:textId="77777777" w:rsidR="00D70AFF" w:rsidRDefault="00D70AFF">
      <w:r>
        <w:separator/>
      </w:r>
    </w:p>
  </w:endnote>
  <w:endnote w:type="continuationSeparator" w:id="0">
    <w:p w14:paraId="67C75C1B" w14:textId="77777777" w:rsidR="00D70AFF" w:rsidRDefault="00D7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77DA2" w14:textId="77777777" w:rsidR="00D70AFF" w:rsidRDefault="00D70AFF">
      <w:r>
        <w:separator/>
      </w:r>
    </w:p>
  </w:footnote>
  <w:footnote w:type="continuationSeparator" w:id="0">
    <w:p w14:paraId="7448486D" w14:textId="77777777" w:rsidR="00D70AFF" w:rsidRDefault="00D70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32A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068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13FC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3CA8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59A1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63E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4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0AFF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7CF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0BFB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21EF-0EC6-421C-8AAE-FDF84DA0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8</cp:revision>
  <cp:lastPrinted>2016-02-26T08:40:00Z</cp:lastPrinted>
  <dcterms:created xsi:type="dcterms:W3CDTF">2016-02-28T21:43:00Z</dcterms:created>
  <dcterms:modified xsi:type="dcterms:W3CDTF">2016-02-29T11:30:00Z</dcterms:modified>
</cp:coreProperties>
</file>